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BB" w:rsidRPr="00472ABB" w:rsidRDefault="00472ABB" w:rsidP="00472ABB">
      <w:pPr>
        <w:spacing w:after="240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К «Движению Первых» может присоединиться каждый, кто поддерживает наши ценности и хочет участвовать в интересных мероприятиях!</w:t>
      </w:r>
    </w:p>
    <w:p w:rsidR="00472ABB" w:rsidRPr="00472ABB" w:rsidRDefault="00472ABB" w:rsidP="00472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Участниками-учащимися могут стать:</w:t>
      </w:r>
    </w:p>
    <w:p w:rsidR="00472ABB" w:rsidRPr="00472ABB" w:rsidRDefault="00472ABB" w:rsidP="00472ABB">
      <w:pPr>
        <w:numPr>
          <w:ilvl w:val="0"/>
          <w:numId w:val="2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Школьники от 6 до 14 лет с согласия родителей или законных представителей (усыновителей, опекунов или попечителей). Родители или законные представители ребенка регистрируются на сайте Движения и подают за ребенка заявление на вступление. (Учащиеся дошкольных образовательных организаций не могут стать участниками Движения);</w:t>
      </w:r>
    </w:p>
    <w:p w:rsidR="00472ABB" w:rsidRPr="00472ABB" w:rsidRDefault="00472ABB" w:rsidP="00472A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Подростки от 14 до 18 лет. Подростки могут самостоятельно зарегистрироваться на сайте Движения и подать заявление на вступление.</w:t>
      </w:r>
    </w:p>
    <w:p w:rsidR="00472ABB" w:rsidRPr="00472ABB" w:rsidRDefault="00472ABB" w:rsidP="00472ABB">
      <w:pPr>
        <w:spacing w:after="240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Участниками-наставниками могут стать:</w:t>
      </w:r>
    </w:p>
    <w:p w:rsidR="00472ABB" w:rsidRDefault="00472ABB" w:rsidP="00472A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Лица старше 18 лет, в том числе родители и законные представители детей, студенты, представители образовательных и молодёжных организаций. Лица старше 18 лет могут самостоятельно зарегистрироваться и подать заявление на вступление в Движение.</w:t>
      </w:r>
    </w:p>
    <w:p w:rsidR="00472ABB" w:rsidRDefault="00472ABB" w:rsidP="00472A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</w:p>
    <w:p w:rsidR="00472ABB" w:rsidRDefault="00472ABB" w:rsidP="00472A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</w:p>
    <w:p w:rsidR="00472ABB" w:rsidRPr="00472ABB" w:rsidRDefault="00472ABB" w:rsidP="00472A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Что нужно сделать чтобы стать участником движения</w:t>
      </w:r>
    </w:p>
    <w:p w:rsidR="00472ABB" w:rsidRPr="00472ABB" w:rsidRDefault="00472ABB" w:rsidP="00472A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Зарегистрироваться на сайте «Большая Перемена» или зайти в личный кабинет, если у вас уже есть учетная запись.</w:t>
      </w:r>
    </w:p>
    <w:p w:rsidR="00472ABB" w:rsidRPr="00472ABB" w:rsidRDefault="00472ABB" w:rsidP="00472ABB">
      <w:pPr>
        <w:spacing w:after="240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i/>
          <w:iCs/>
          <w:color w:val="101010"/>
          <w:spacing w:val="-2"/>
          <w:sz w:val="27"/>
          <w:szCs w:val="27"/>
          <w:lang w:eastAsia="ru-RU"/>
        </w:rPr>
        <w:t>Созданная пара Логин-Пароль действительна для авторизации на обоих сайтах.</w:t>
      </w:r>
      <w:r w:rsidRPr="00472ABB">
        <w:rPr>
          <w:rFonts w:ascii="Segoe UI" w:eastAsia="Times New Roman" w:hAnsi="Segoe UI" w:cs="Segoe UI"/>
          <w:i/>
          <w:iCs/>
          <w:color w:val="101010"/>
          <w:spacing w:val="-2"/>
          <w:sz w:val="27"/>
          <w:szCs w:val="27"/>
          <w:lang w:eastAsia="ru-RU"/>
        </w:rPr>
        <w:br/>
        <w:t>В левом верхнем углу в Личном кабинете на сайте «Большой Перемены» размещен логотип «Движения Первых», нажав на который можно вернуться на сайт Движения.</w:t>
      </w:r>
    </w:p>
    <w:p w:rsidR="00472ABB" w:rsidRDefault="00472ABB" w:rsidP="00472A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Подать заявление на вступление в Движение можно в своем личном кабинете, используя электронную подпись или выбрав личную подачу распечатанного и подписанного заявления.</w:t>
      </w:r>
    </w:p>
    <w:p w:rsidR="00472ABB" w:rsidRDefault="00472ABB" w:rsidP="00472A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</w:p>
    <w:p w:rsidR="00472ABB" w:rsidRDefault="00472ABB" w:rsidP="00472A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</w:p>
    <w:p w:rsidR="00472ABB" w:rsidRPr="00472ABB" w:rsidRDefault="00472ABB" w:rsidP="00472A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Права и обязанности участника движения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равный доступ к участию в деятельности Движения;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избирать и быть избранными на выборные должности в структурных подразделениях Движения и органах Движения;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участвовать в уставной деятельности Движения, в том числе в мероприятиях, проводимых Движением;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использовать символику Движения;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свободно излагать свои взгляды, вносить предложения и обращаться с запросами в структурные подразделения Движения;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получать информацию о деятельности Движения, его руководящих, исполнительных, контрольно-ревизионных органах и структурных подразделениях Движения в порядке, установленном внутренними документами Движения;</w:t>
      </w:r>
    </w:p>
    <w:p w:rsidR="00472ABB" w:rsidRPr="00472ABB" w:rsidRDefault="00472ABB" w:rsidP="00472A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за активное участие в деятельности Движения и реализации программ работы Движения, участники-учащиеся и участники-наставники имеют право на освоение за счет средств Движения дополнительных образовательных программ в организациях, осуществляющих образовательную деятельность, с которыми Движением заключены соглашения о сотрудничестве, на предоставление путевок в организации отдыха детей и их оздоровления и (или) на иные формы поощрения, определенные внутренними документами Движения.</w:t>
      </w:r>
    </w:p>
    <w:p w:rsidR="00956854" w:rsidRDefault="00956854"/>
    <w:p w:rsidR="00472ABB" w:rsidRPr="00472ABB" w:rsidRDefault="00472ABB">
      <w:pPr>
        <w:rPr>
          <w:rFonts w:ascii="Times New Roman" w:hAnsi="Times New Roman" w:cs="Times New Roman"/>
          <w:sz w:val="32"/>
          <w:szCs w:val="32"/>
        </w:rPr>
      </w:pPr>
      <w:r w:rsidRPr="00472ABB">
        <w:rPr>
          <w:rFonts w:ascii="Times New Roman" w:hAnsi="Times New Roman" w:cs="Times New Roman"/>
          <w:sz w:val="32"/>
          <w:szCs w:val="32"/>
        </w:rPr>
        <w:t>Прекращение участия в Движении</w:t>
      </w:r>
    </w:p>
    <w:p w:rsidR="00472ABB" w:rsidRPr="00472ABB" w:rsidRDefault="00472ABB" w:rsidP="00472ABB">
      <w:pPr>
        <w:spacing w:after="240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У</w:t>
      </w: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 xml:space="preserve">частник-учащийся и (или) участник-наставник Движения могут быть исключены из Движения в случае, если их деятельность противоречит целям Движения, наносит материальный и (или) </w:t>
      </w:r>
      <w:proofErr w:type="spellStart"/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репутационный</w:t>
      </w:r>
      <w:proofErr w:type="spellEnd"/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 xml:space="preserve"> ущерб деятельности Движения, а также в случае неисполнения решений органов Движения, принятых в рамках их компетенции, неисполнения обязанностей участника-учащегося или участника-наставника, определенных Уставом и (или) внутренними документами Движения.</w:t>
      </w:r>
    </w:p>
    <w:p w:rsidR="00472ABB" w:rsidRPr="00472ABB" w:rsidRDefault="00472ABB" w:rsidP="00472ABB">
      <w:pPr>
        <w:numPr>
          <w:ilvl w:val="0"/>
          <w:numId w:val="7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Решение об исключении из Движения участника-учащегося принимает Совет Первичного отделения Движения.</w:t>
      </w:r>
    </w:p>
    <w:p w:rsidR="00472ABB" w:rsidRPr="00472ABB" w:rsidRDefault="00472ABB" w:rsidP="00472ABB">
      <w:pPr>
        <w:numPr>
          <w:ilvl w:val="0"/>
          <w:numId w:val="7"/>
        </w:numPr>
        <w:spacing w:before="100" w:beforeAutospacing="1" w:after="48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lastRenderedPageBreak/>
        <w:t>Решение об исключении из Движения участника-наставника принимает Совет Регионального отделения Движения.</w:t>
      </w:r>
    </w:p>
    <w:p w:rsidR="00472ABB" w:rsidRPr="00472ABB" w:rsidRDefault="00472ABB" w:rsidP="00472A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Если Первичное отделение Движения не создано, решение об исключении из Движения участника-учащегося принимает Совет Регионального отделения Движения. При регистрации участника Движения через Сайт информация об исключении участника направляется в Личный кабинет пользователя Сайта в виде уведомления, а также на адрес электронной почты пользователя Сайта.</w:t>
      </w:r>
    </w:p>
    <w:p w:rsidR="00472ABB" w:rsidRPr="00472ABB" w:rsidRDefault="00472ABB" w:rsidP="00472ABB">
      <w:pPr>
        <w:spacing w:after="0" w:line="240" w:lineRule="auto"/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</w:pPr>
      <w:r w:rsidRPr="00472ABB">
        <w:rPr>
          <w:rFonts w:ascii="Segoe UI" w:eastAsia="Times New Roman" w:hAnsi="Segoe UI" w:cs="Segoe UI"/>
          <w:color w:val="101010"/>
          <w:spacing w:val="-2"/>
          <w:sz w:val="27"/>
          <w:szCs w:val="27"/>
          <w:lang w:eastAsia="ru-RU"/>
        </w:rPr>
        <w:t>Кроме того, участники Движения могут прекратить участие в Движении по собственному желанию. Участникам-учащимся и участникам-наставникам необходимо в письменном виде в свободной форме проинформировать первичное или региональное отделение Движения, в которое они вступали.</w:t>
      </w:r>
    </w:p>
    <w:p w:rsidR="00472ABB" w:rsidRDefault="00472ABB"/>
    <w:p w:rsidR="00472ABB" w:rsidRDefault="00472ABB">
      <w:r>
        <w:t>Каким образом подтвердить участие ребенка в движении первых</w:t>
      </w:r>
      <w:bookmarkStart w:id="0" w:name="_GoBack"/>
      <w:bookmarkEnd w:id="0"/>
    </w:p>
    <w:p w:rsidR="00472ABB" w:rsidRDefault="00472ABB" w:rsidP="00472ABB">
      <w:pPr>
        <w:pStyle w:val="a3"/>
        <w:spacing w:before="0" w:beforeAutospacing="0" w:after="240" w:afterAutospacing="0"/>
        <w:rPr>
          <w:rFonts w:ascii="Segoe UI" w:hAnsi="Segoe UI" w:cs="Segoe UI"/>
          <w:color w:val="101010"/>
          <w:spacing w:val="-2"/>
          <w:sz w:val="27"/>
          <w:szCs w:val="27"/>
        </w:rPr>
      </w:pPr>
      <w:r>
        <w:rPr>
          <w:rFonts w:ascii="Segoe UI" w:hAnsi="Segoe UI" w:cs="Segoe UI"/>
          <w:color w:val="101010"/>
          <w:spacing w:val="-2"/>
          <w:sz w:val="27"/>
          <w:szCs w:val="27"/>
        </w:rPr>
        <w:t>После рассмотрения заявления о вступлении в Движение Советом Регионального/Местного отделения на указанную почту кандидата в участники Движения приходит уведомление, подтверждающее его вступление в Движение.</w:t>
      </w:r>
    </w:p>
    <w:p w:rsidR="00472ABB" w:rsidRDefault="00472ABB" w:rsidP="00472ABB">
      <w:pPr>
        <w:pStyle w:val="a3"/>
        <w:spacing w:before="0" w:beforeAutospacing="0" w:after="0" w:afterAutospacing="0"/>
        <w:rPr>
          <w:rFonts w:ascii="Segoe UI" w:hAnsi="Segoe UI" w:cs="Segoe UI"/>
          <w:color w:val="101010"/>
          <w:spacing w:val="-2"/>
          <w:sz w:val="27"/>
          <w:szCs w:val="27"/>
        </w:rPr>
      </w:pPr>
      <w:r>
        <w:rPr>
          <w:rFonts w:ascii="Segoe UI" w:hAnsi="Segoe UI" w:cs="Segoe UI"/>
          <w:color w:val="101010"/>
          <w:spacing w:val="-2"/>
          <w:sz w:val="27"/>
          <w:szCs w:val="27"/>
        </w:rPr>
        <w:t>Если вы хотите получить официальный документ, вы можете обратиться в Совет Регионального/Местного отделения за выпиской из Протокола заседания Совета.</w:t>
      </w:r>
    </w:p>
    <w:p w:rsidR="00472ABB" w:rsidRDefault="00472ABB"/>
    <w:sectPr w:rsidR="0047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331D"/>
    <w:multiLevelType w:val="multilevel"/>
    <w:tmpl w:val="32EE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D171A"/>
    <w:multiLevelType w:val="multilevel"/>
    <w:tmpl w:val="FD8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1D4B"/>
    <w:multiLevelType w:val="multilevel"/>
    <w:tmpl w:val="FF7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331CB"/>
    <w:multiLevelType w:val="multilevel"/>
    <w:tmpl w:val="E338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495D"/>
    <w:multiLevelType w:val="multilevel"/>
    <w:tmpl w:val="913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62BAE"/>
    <w:multiLevelType w:val="multilevel"/>
    <w:tmpl w:val="F288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73104"/>
    <w:multiLevelType w:val="multilevel"/>
    <w:tmpl w:val="4138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C"/>
    <w:rsid w:val="00472ABB"/>
    <w:rsid w:val="004D02EC"/>
    <w:rsid w:val="009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1787"/>
  <w15:chartTrackingRefBased/>
  <w15:docId w15:val="{98BC7FCD-C9E3-4FBE-8A4D-D926CAB4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2023-09-11T02:39:00Z</dcterms:created>
  <dcterms:modified xsi:type="dcterms:W3CDTF">2023-09-11T02:45:00Z</dcterms:modified>
</cp:coreProperties>
</file>