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6A" w:rsidRPr="00535747" w:rsidRDefault="00A6596A" w:rsidP="00A6596A">
      <w:pPr>
        <w:spacing w:after="125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35747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 бюджетное общеобразовательное учреждение</w:t>
      </w:r>
    </w:p>
    <w:p w:rsidR="00A6596A" w:rsidRPr="00535747" w:rsidRDefault="00A6596A" w:rsidP="00A6596A">
      <w:pPr>
        <w:spacing w:after="125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535747">
        <w:rPr>
          <w:rFonts w:ascii="Times New Roman" w:eastAsia="Times New Roman" w:hAnsi="Times New Roman" w:cs="Times New Roman"/>
          <w:iCs/>
          <w:sz w:val="24"/>
          <w:szCs w:val="24"/>
        </w:rPr>
        <w:t>«Майская средняя общеобразовательная школа№15»</w:t>
      </w:r>
    </w:p>
    <w:p w:rsidR="00A6596A" w:rsidRPr="00535747" w:rsidRDefault="00A6596A" w:rsidP="00A65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357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8"/>
        <w:gridCol w:w="4723"/>
      </w:tblGrid>
      <w:tr w:rsidR="00A6596A" w:rsidRPr="00535747" w:rsidTr="00153B85">
        <w:tc>
          <w:tcPr>
            <w:tcW w:w="475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596A" w:rsidRPr="00535747" w:rsidRDefault="00A6596A" w:rsidP="00153B85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596A" w:rsidRPr="00535747" w:rsidRDefault="00A6596A" w:rsidP="00153B85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A6596A" w:rsidRPr="00535747" w:rsidTr="00153B85">
        <w:tc>
          <w:tcPr>
            <w:tcW w:w="475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596A" w:rsidRPr="00535747" w:rsidRDefault="00A6596A" w:rsidP="00153B85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A6596A" w:rsidRPr="00535747" w:rsidRDefault="00A6596A" w:rsidP="00153B85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Майская СОШ №15</w:t>
            </w:r>
          </w:p>
          <w:p w:rsidR="00A6596A" w:rsidRPr="00535747" w:rsidRDefault="00A6596A" w:rsidP="00153B85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 </w:t>
            </w: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01.09.2022</w:t>
            </w:r>
            <w:r w:rsidRPr="00535747">
              <w:rPr>
                <w:rFonts w:ascii="Times New Roman" w:eastAsia="Times New Roman" w:hAnsi="Times New Roman" w:cs="Times New Roman"/>
                <w:sz w:val="24"/>
                <w:szCs w:val="24"/>
              </w:rPr>
              <w:t> № </w:t>
            </w: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5357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596A" w:rsidRPr="00535747" w:rsidRDefault="00A6596A" w:rsidP="00153B85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-8255</wp:posOffset>
                  </wp:positionV>
                  <wp:extent cx="1580515" cy="1429385"/>
                  <wp:effectExtent l="1905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429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 МБОУ Майская СОШ №15</w:t>
            </w:r>
          </w:p>
          <w:p w:rsidR="00A6596A" w:rsidRPr="00535747" w:rsidRDefault="00A6596A" w:rsidP="00153B85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В.С. Ильин</w:t>
            </w:r>
          </w:p>
          <w:p w:rsidR="00A6596A" w:rsidRPr="00535747" w:rsidRDefault="00A6596A" w:rsidP="00153B85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01.09.2022</w:t>
            </w:r>
          </w:p>
        </w:tc>
      </w:tr>
    </w:tbl>
    <w:p w:rsidR="00AB2224" w:rsidRDefault="00AB2224"/>
    <w:p w:rsidR="00AB2224" w:rsidRDefault="00AB2224"/>
    <w:p w:rsidR="00AB2224" w:rsidRDefault="00AB2224"/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83340F" w:rsidRPr="0083340F" w:rsidTr="0083340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Положение о системе оценивания образовательных достижений обучающихся</w:t>
            </w:r>
            <w:r w:rsidR="006A34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Общие положения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 </w:t>
            </w:r>
            <w:r w:rsidRPr="0083340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МАЙСКАЯ СОШ №15</w:t>
            </w:r>
            <w:proofErr w:type="gram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далее </w:t>
            </w:r>
            <w:r w:rsidRPr="008334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 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1.2. Положение разработано на основании:</w:t>
            </w:r>
          </w:p>
          <w:p w:rsidR="0083340F" w:rsidRPr="0083340F" w:rsidRDefault="00376772" w:rsidP="0083340F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902389617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29.12.2012 № 273-ФЗ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Федерации»;</w:t>
            </w:r>
          </w:p>
          <w:p w:rsidR="0083340F" w:rsidRPr="0083340F" w:rsidRDefault="00376772" w:rsidP="0083340F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2180656/XA00LUO2M6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НОО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anchor="/document/99/902254916/XA00LTK2M0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ООО,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anchor="/document/99/902350579/XA00LTK2M0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СОО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340F" w:rsidRPr="0083340F" w:rsidRDefault="0083340F" w:rsidP="0083340F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1.4. Целями системы оценивания образовательных достижений,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уровня информированности потребителей образовательных услуг при принятии решений, связанных с образованием;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обоснованных управленческих решений администрацией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1.5. Задачами системы оценивания образовательных достижений,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единых критериев оценивания образовательных достижений и подходов к их измерению;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системного и сравнительного анализа образовательных достижений, обучающихся для успешной реализации ФГОС и внесение необходимых корректив в образовательную деятельность;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обеспечение условий для самоанализа и самооценки всех участников образовательных отношений;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1.6. Принципами построения системы оценивания образовательных достижений,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объективность, достоверность, полнота и системность информации;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реалистичность требований, норм и показателей образовательных достижений обучающихся, их социальной и личностной значимости;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открытость, прозрачность процедур оценивания;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прогностичность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полученных данных, позволяющих прогнозировать ожидаемые результаты;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доступность информации о состоянии образовательных достижений обучающихся для различных групп потребителей;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морально-этических норм при проведении процедур оценивания.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1.7. Система оценивания в Школе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 системы оценивания освоения ФГОС является комплексный подход к оценке результатов образования: оценка предметных, метапредметных и личностных результатов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1.8. Успешность освоения программы первоклассниками характеризуется качественной оценкой в конце учебного года. Успешность освоения учебных программ,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0"/>
              <w:gridCol w:w="3609"/>
              <w:gridCol w:w="2865"/>
            </w:tblGrid>
            <w:tr w:rsidR="0083340F" w:rsidRPr="0083340F" w:rsidTr="0083340F">
              <w:tc>
                <w:tcPr>
                  <w:tcW w:w="3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 освоения программы</w:t>
                  </w:r>
                </w:p>
              </w:tc>
              <w:tc>
                <w:tcPr>
                  <w:tcW w:w="3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успешности</w:t>
                  </w:r>
                </w:p>
              </w:tc>
              <w:tc>
                <w:tcPr>
                  <w:tcW w:w="3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 по 5-балльной шкале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90–100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66–89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Программный/повышенный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50–65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Необходимый/базовый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Меньше 50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необходимого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</w:tr>
          </w:tbl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1.9. В системе оценивания определены следующие основные виды контроля:</w:t>
            </w:r>
          </w:p>
          <w:p w:rsidR="0083340F" w:rsidRPr="0083340F" w:rsidRDefault="0083340F" w:rsidP="0083340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входной (предварительный) контроль.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      </w:r>
          </w:p>
          <w:p w:rsidR="0083340F" w:rsidRPr="0083340F" w:rsidRDefault="0083340F" w:rsidP="0083340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промежуточный, тематический контроль проводится после осуществления учебного действия методом сравнения фактических результатов с образцом;</w:t>
            </w:r>
          </w:p>
          <w:p w:rsidR="0083340F" w:rsidRPr="0083340F" w:rsidRDefault="0083340F" w:rsidP="0083340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итоговый контроль предполагает комплексную проверку (стандартизированные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1.10. В системе оценивания в соответствии с ФГОС приоритетными становятся формы контроля: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учебных и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достижений.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1.11. Новые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обучения, для оказания педагогической поддержки обучающимся.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1.12. Средствами фиксации личностных, метапредметных и предметных результатов являются классные журналы, дневники наблюдений, портфолио.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1.13. Технология оценивания определятся в данном Положении на каждом уровне обучения.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Технология оценивания на уровне начального общего образования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2.1.1. Личностные результаты обучающихся определяются через сформированность личностных УУД: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внутренней позиции обучающегося;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 этических чувств – стыда, вины, совести как регуляторов морального поведения; развитие доверия и способности к пониманию и сопереживанию чувствам других людей.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Метапредметные результаты обучающихся определяются через сформированность регулятивных, коммуникативных и познавательных УУД. К ним относятся: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осуществлять информационный поиск, сбор и выделение существенной информации из различных информационных источников;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использовать знаково-символические средства для создания моделей изучаемых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объектов и процессов, схем решения учебно-познавательных и практических задач;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2.1.3. Предметные результаты обучающихся определяются через сформированность результатов по отдельным предметам:</w:t>
            </w:r>
          </w:p>
          <w:p w:rsidR="0083340F" w:rsidRPr="0083340F" w:rsidRDefault="0083340F" w:rsidP="0083340F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 Оценка результатов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неперсонифицированных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мониторинговых исследований, и предметом оценки является эффективность воспитательно-образовательной деятельности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2.2.2. В рамках системы внутренней оценки используется оценка сформированности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      </w:r>
          </w:p>
          <w:p w:rsidR="0083340F" w:rsidRPr="0083340F" w:rsidRDefault="0083340F" w:rsidP="0083340F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характеристику достижений и положительных качеств обучающегося;</w:t>
            </w:r>
          </w:p>
          <w:p w:rsidR="0083340F" w:rsidRPr="0083340F" w:rsidRDefault="0083340F" w:rsidP="0083340F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      </w:r>
          </w:p>
          <w:p w:rsidR="0083340F" w:rsidRPr="0083340F" w:rsidRDefault="0083340F" w:rsidP="0083340F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систему психолого-педагогических рекомендаций, призванных обеспечить успешную реализацию развивающих и профилактических задач.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2.2.3. 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2.2.4. Оценка метапредметных результатов обучающихся проводится учителем, классным руководителем совместно с педагогом-психологом.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2.2.5. Основными показателями уровня развития метапредметных умений (умения учиться) являются: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развития учебно-познавательного интереса;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целеполагания;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учебных действий;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контроля;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оценки.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2.2.6. Оценка предметных результатов проводится как в ходе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неперсонифицированных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2.2.7.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 Процедуры оценивания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.3.1. Оценивание обучающихся 1-го класса осуществляется в форме словесных качественных оценок на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 </w:t>
            </w:r>
            <w:hyperlink r:id="rId10" w:anchor="/document/97/105933/bssPhr98/" w:history="1">
              <w:r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письмом Минобразования России от 03.06.2003 № 13-51-120/13 </w:t>
              </w:r>
            </w:hyperlink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системе оценивания учебных достижений младших школьников в условиях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2.3.2.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2.3.4. На уровне начального общего образования учителем используются разнообразные методы оценивания: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 за определенными аспектами деятельности обучающихся или их продвижением;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процесса выполнения обучающимися различного рода творческих заданий, выполняемых обучающимися как индивидуально, так и в парах, группах;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тестирование (для оценки продвижения в освоении системы предметных знаний);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открытых ответов, даваемых учеником в свободной форме, – как устных, так и письменных;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закрытых или частично закрытых ответов (задания с выбором ответов, задания с коротким свободным ответом);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результатов рефлексии обучающихся (листы самоанализа, листы достижений, дневники учащихся и др.).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метапредметных результатов.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2.3.7. Оценка предметных результатов на уровне начального общего образования 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обучающихся, не достигших базового уровня, характеризуются как ниже необходимого/базового уровня. Все уровни коррелируются с пятибалльной шкалой оценки.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3. Технология оценивания на уровне основного общего образования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 Цели оценочной деятельности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3.1.1. Основными направлениями и целями оценочной деятельности на уровне основного общего образования в соответствии с требованиями ФГОС ООО являются оценка </w:t>
            </w:r>
            <w:bookmarkStart w:id="0" w:name="_GoBack"/>
            <w:bookmarkEnd w:id="0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образовательных достижений, обучающихся (с целью итоговой оценки) и оценка результатов деятельности Школы и педагогических кадров (в соответствии с целями аккредитации и аттестации).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3.1.2. Личностные результаты обучающихся фиксируются через сформированность личностных УУД, определяемых по трем основным блокам:</w:t>
            </w:r>
          </w:p>
          <w:p w:rsidR="0083340F" w:rsidRPr="0083340F" w:rsidRDefault="0083340F" w:rsidP="0083340F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основ гражданской идентичности личности;</w:t>
            </w:r>
          </w:p>
          <w:p w:rsidR="0083340F" w:rsidRPr="0083340F" w:rsidRDefault="0083340F" w:rsidP="0083340F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      </w:r>
          </w:p>
          <w:p w:rsidR="0083340F" w:rsidRPr="0083340F" w:rsidRDefault="0083340F" w:rsidP="0083340F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3.1.3. Метапредметные результаты обучающихся определяются через сформированность регулятивных, коммуникативных и познавательных УУД. Основными объектами оценки метапредметных результатов являются: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и готовность к освоению систематических знаний, их самостоятельному пополнению, переносу и интеграции;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сотрудничеству и коммуникации;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решению личностно и социально значимых проблем и воплощению найденных решений в практику;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и готовность к использованию ИКТ в целях обучения и развития;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способность к самоорганизации,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рефлексии.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      </w:r>
            <w:r w:rsidRPr="008334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учебных предметов.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 Оценка результатов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3.2.1. На итоговую оценку на уровне основного общего образования выносятся только предметные и метапредметные результаты. Она формируется на основе:</w:t>
            </w:r>
          </w:p>
          <w:p w:rsidR="0083340F" w:rsidRPr="0083340F" w:rsidRDefault="0083340F" w:rsidP="0083340F">
            <w:pPr>
              <w:numPr>
                <w:ilvl w:val="0"/>
                <w:numId w:val="1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мониторинга образовательных достижений по всем предметам, в том числе за промежуточные и итоговые комплексные работы на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основе;</w:t>
            </w:r>
          </w:p>
          <w:p w:rsidR="0083340F" w:rsidRPr="0083340F" w:rsidRDefault="0083340F" w:rsidP="0083340F">
            <w:pPr>
              <w:numPr>
                <w:ilvl w:val="0"/>
                <w:numId w:val="1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оценок за выполнение итоговых работ по всем учебным предметам;</w:t>
            </w:r>
          </w:p>
          <w:p w:rsidR="0083340F" w:rsidRPr="0083340F" w:rsidRDefault="0083340F" w:rsidP="0083340F">
            <w:pPr>
              <w:numPr>
                <w:ilvl w:val="0"/>
                <w:numId w:val="1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оценок за работы, выносимые на ГИА.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3.2.2. В соответствии с требованиями ФГОС ООО 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неперсонифицированных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мониторинговых исследований на основе разработанного инструментария. Оценка этих достижений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входной и итоговой диагностики (два раза в год);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текущего выполнения учебных исследований и учебных проектов;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промежуточных и итоговых комплексных работ на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основе;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текущего выполнения выборочных учебно-практических и учебно-познавательных заданий.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могут отличаться от него как в сторону превышения, так и в сторону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3.2.5. В соответствии с ФГОС ООО выделены следующие уровни достижений обучающихся: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уровень достижения планируемых результатов, оценка «отлично» (отметка «5»);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программный уровень достижения планируемых результатов, оценка «хорошо» (отметка «4»);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необходимый базовый уровень достижения планируемых результатов, оценка «удовлетворительно» (отметка «3»);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ниже необходимого уровня достижения планируемых результатов, оценка «неудовлетворительно» (отметка «2»).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3.2.6. Высокий, программный и базовый уровни достижения отличаются по полноте освоения планируемых результатов, уровню овладения учебными действиями и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интереса к данной предметной области.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3.2.7. Овладение базовым уровнем является достаточным для продолжения обучения на следующем уровне образования.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 заданий базового уровня или получение 50 процентов от максимального балла за выполнение заданий базового уровня.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 Процедуры оценивания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3.3.1. Оценка достижения метапредметных результатов проводится в ходе различных процедур.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3.3.3. Оценка достижения метапредметных результатов ведется также в рамках системы промежуточной аттестации.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3.3.4. Для оценки динамики формирования и уровня сформированности метапредметных результатов в системе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3.3.5. Решение о выдаче документа государственного образца об уровне образования –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аттестата об основном общем образовании принимается одновременно с рассмотрением и утверждением характеристики обучающегося, с учетом</w:t>
            </w:r>
            <w:r w:rsidR="00B43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которой осуществляется прием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10-й класс. В характеристике обучающегося:</w:t>
            </w:r>
          </w:p>
          <w:p w:rsidR="0083340F" w:rsidRPr="0083340F" w:rsidRDefault="0083340F" w:rsidP="0083340F">
            <w:pPr>
              <w:numPr>
                <w:ilvl w:val="0"/>
                <w:numId w:val="1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отмечаются образовательные достижения и положительные качества обучающегося;</w:t>
            </w:r>
          </w:p>
          <w:p w:rsidR="0083340F" w:rsidRPr="0083340F" w:rsidRDefault="0083340F" w:rsidP="0083340F">
            <w:pPr>
              <w:numPr>
                <w:ilvl w:val="0"/>
                <w:numId w:val="1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3.3.6.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3.3.7. Оценки (в том числе в форме отметок) фиксируются и накапливаются в таблицах образовательных результатов (предметных, метапредметных и личностных).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 Технология оценивания на уровне среднего общего образования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 Цели оценочной деятельности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 с целями аккредитации и аттестации).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4.1.2. Основным объектом системы оценки результатов образования на уровне среднего общего образования, ее содержательной и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базой выступают планируемые результаты освоения обучающимися ООП.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4.1.3. Конечная цель контрольно-оценочной деятельности обучающихся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4.1.4. Личностные результаты на уровне среднего общего образования определяются на основе полной сформированности: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гражданской идентичности;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социальных компетенций;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навыков самообразования на основе устойчивой учебно-познавательной мотивации;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готовности к выбору дальнейшего профильного образования после окончания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4.1.5. Основными объектами оценки метапредметных результатов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к самостоятельному проектированию;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коммуникативных компетенций для межличностного общения;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практическое освоение основ проектно-исследовательской деятельности;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овладение стратегией смыслового чтения и работы с информацией для ее дальнейшей интерпретации;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построение умозаключений и принятие решений на основе критического отношения к получаемой информации.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 учебных предметов.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4.2. Оценка результатов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4.2.1. На итоговую оценку на уровне среднего общего образования выносятся только предметные и метапредметные результаты.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4.2.2. Промежуточная аттестация (итоговый контроль) в 10–11-х классах проводится в следующих формах:</w:t>
            </w:r>
          </w:p>
          <w:p w:rsidR="0083340F" w:rsidRPr="0083340F" w:rsidRDefault="0083340F" w:rsidP="0083340F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      </w:r>
          </w:p>
          <w:p w:rsidR="0083340F" w:rsidRPr="0083340F" w:rsidRDefault="0083340F" w:rsidP="0083340F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      </w:r>
          </w:p>
          <w:p w:rsidR="0083340F" w:rsidRPr="0083340F" w:rsidRDefault="0083340F" w:rsidP="0083340F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тестирование по предмету проводится по готовым тестам, утвержденным педагогическим советом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4.2.4. Итоговая аттестация выпускников осуществляется на основе внешней оценки в форме ГИА-11.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 Процедуры оценивания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4.3.1. Оценка предметных результатов на уровне среднего общего образования производится на основе трех уровней успешности: максимального, программного и базового. Все уровни коррелируются с пятибалльной шкалой оценки.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 Ведение документации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 Общие положения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 Ведение документации учителем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5.2.1. Учитель по каждому предмету составляет рабочую программу, включая тематическое планирование, которая является основой планирования его педагогической деятельности.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динамику развития обучающихся за учебный период: уровень усвоения обучающимися знаний и умений по основным темам (по результатам тестовых диагностических работ);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сформированности учебной деятельности обучающихся (в сравнении с предыдущим полугодием);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выводы о причинах проблем, неудач и предложения по их преодолению;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 Ведение документации обучающимися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 Ведение документации администрацией Школы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6. Права и обязанности участников образовательных отношений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 Права и обязанности обучающихся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6.1.1. Обучающиеся имеют право: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собственную оценку своих достижений и трудностей;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разработке критериев оценки работы;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самостоятельный выбор сложности и количества проверочных заданий;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оценку своего творчества и инициативы во всех сферах школьной жизни, так же как и на оценку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навыковой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стороны обучения;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ошибку и время на ее ликвидацию.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6.1.2. Обучающиеся обязаны:</w:t>
            </w:r>
          </w:p>
          <w:p w:rsidR="0083340F" w:rsidRPr="0083340F" w:rsidRDefault="0083340F" w:rsidP="0083340F">
            <w:pPr>
              <w:numPr>
                <w:ilvl w:val="0"/>
                <w:numId w:val="2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возможности проявлять оценочную самостоятельность в учебной работе;</w:t>
            </w:r>
          </w:p>
          <w:p w:rsidR="0083340F" w:rsidRPr="0083340F" w:rsidRDefault="0083340F" w:rsidP="0083340F">
            <w:pPr>
              <w:numPr>
                <w:ilvl w:val="0"/>
                <w:numId w:val="2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овладеть способами оценивания, принятыми на уровне начального, основного и среднего общего образования;</w:t>
            </w:r>
          </w:p>
          <w:p w:rsidR="0083340F" w:rsidRPr="0083340F" w:rsidRDefault="0083340F" w:rsidP="0083340F">
            <w:pPr>
              <w:numPr>
                <w:ilvl w:val="0"/>
                <w:numId w:val="2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освоить обязательный минимум УУД в соответствии с ФГОС.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 Права и обязанности учителя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6.2.1. Учитель имеет право: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оценочное суждение по поводу работы обучающихся;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оценивать работу обучающихся по их запросу и по своему усмотрению. Оценка обучающихся должна предшествовать оценке учителя;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оценивать обучающегося только относительно его собственных возможностей и достижений;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оценивать деятельность обучающихся только после совместно выработанных критериев оценки данной работы.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6.2.2. Учитель обязан: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соблюдать правила оценочной безопасности;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работать над формированием самоконтроля и самооценки у обучающихся;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оценивать не только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навыковую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вести учет продвижения обучающихся в освоении УУД в классном и электронном журналах;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доводить до сведения родителей (законных представителей) достижения и успехи обучающихся за четверть (полугодие) и учебный год.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 Права и обязанности родителей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6.3.1. Родитель имеет право:</w:t>
            </w:r>
          </w:p>
          <w:p w:rsidR="0083340F" w:rsidRPr="0083340F" w:rsidRDefault="0083340F" w:rsidP="0083340F">
            <w:pPr>
              <w:numPr>
                <w:ilvl w:val="0"/>
                <w:numId w:val="2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знать о принципах и способах оценивания в Школе;</w:t>
            </w:r>
          </w:p>
          <w:p w:rsidR="0083340F" w:rsidRPr="0083340F" w:rsidRDefault="0083340F" w:rsidP="0083340F">
            <w:pPr>
              <w:numPr>
                <w:ilvl w:val="0"/>
                <w:numId w:val="2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получение достоверной информации об успехах и достижениях своего ребенка;</w:t>
            </w:r>
          </w:p>
          <w:p w:rsidR="0083340F" w:rsidRPr="0083340F" w:rsidRDefault="0083340F" w:rsidP="0083340F">
            <w:pPr>
              <w:numPr>
                <w:ilvl w:val="0"/>
                <w:numId w:val="2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индивидуальные консультации с учителем по поводу проблем, трудностей и путей преодоления их у своего ребенка.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6.3.2. Родитель обязан:</w:t>
            </w:r>
          </w:p>
          <w:p w:rsidR="0083340F" w:rsidRPr="0083340F" w:rsidRDefault="0083340F" w:rsidP="0083340F">
            <w:pPr>
              <w:numPr>
                <w:ilvl w:val="0"/>
                <w:numId w:val="2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знать основные моменты данного Положения;</w:t>
            </w:r>
          </w:p>
          <w:p w:rsidR="0083340F" w:rsidRPr="0083340F" w:rsidRDefault="0083340F" w:rsidP="0083340F">
            <w:pPr>
              <w:numPr>
                <w:ilvl w:val="0"/>
                <w:numId w:val="2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информировать учителя о возможных трудностях и проблемах ребенка, с которыми родитель сталкивается в домашних условиях;</w:t>
            </w:r>
          </w:p>
          <w:p w:rsidR="0083340F" w:rsidRPr="0083340F" w:rsidRDefault="0083340F" w:rsidP="0083340F">
            <w:pPr>
              <w:numPr>
                <w:ilvl w:val="0"/>
                <w:numId w:val="2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посещать родительские собрания, на которых идет просветительская работа по оказанию помощи в образовании детей.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 Ответственность сторон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7.1. Несоблюдение субъектами образовательного процесса отдельных пунктов данного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257CB" w:rsidRPr="0083340F" w:rsidRDefault="004257CB" w:rsidP="008334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7CB" w:rsidRPr="0083340F" w:rsidSect="00F8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5C2"/>
    <w:multiLevelType w:val="multilevel"/>
    <w:tmpl w:val="33A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4874"/>
    <w:multiLevelType w:val="multilevel"/>
    <w:tmpl w:val="86D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2025E"/>
    <w:multiLevelType w:val="multilevel"/>
    <w:tmpl w:val="038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91D16"/>
    <w:multiLevelType w:val="multilevel"/>
    <w:tmpl w:val="00E4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2645E"/>
    <w:multiLevelType w:val="multilevel"/>
    <w:tmpl w:val="516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E62D3"/>
    <w:multiLevelType w:val="multilevel"/>
    <w:tmpl w:val="217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756B8"/>
    <w:multiLevelType w:val="multilevel"/>
    <w:tmpl w:val="3D6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5231D"/>
    <w:multiLevelType w:val="multilevel"/>
    <w:tmpl w:val="A86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D3F3E"/>
    <w:multiLevelType w:val="multilevel"/>
    <w:tmpl w:val="DB4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61B8B"/>
    <w:multiLevelType w:val="multilevel"/>
    <w:tmpl w:val="A50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52E04"/>
    <w:multiLevelType w:val="multilevel"/>
    <w:tmpl w:val="27F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7658D"/>
    <w:multiLevelType w:val="multilevel"/>
    <w:tmpl w:val="325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271F6"/>
    <w:multiLevelType w:val="multilevel"/>
    <w:tmpl w:val="8D1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423025"/>
    <w:multiLevelType w:val="multilevel"/>
    <w:tmpl w:val="4FCE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F16F0"/>
    <w:multiLevelType w:val="multilevel"/>
    <w:tmpl w:val="3F14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94B31"/>
    <w:multiLevelType w:val="multilevel"/>
    <w:tmpl w:val="DAD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67CB1"/>
    <w:multiLevelType w:val="multilevel"/>
    <w:tmpl w:val="E18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A7C43"/>
    <w:multiLevelType w:val="multilevel"/>
    <w:tmpl w:val="AFA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137CB8"/>
    <w:multiLevelType w:val="multilevel"/>
    <w:tmpl w:val="F056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3295B"/>
    <w:multiLevelType w:val="multilevel"/>
    <w:tmpl w:val="98D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F3544E"/>
    <w:multiLevelType w:val="multilevel"/>
    <w:tmpl w:val="F5F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5423A"/>
    <w:multiLevelType w:val="multilevel"/>
    <w:tmpl w:val="B988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47BCB"/>
    <w:multiLevelType w:val="multilevel"/>
    <w:tmpl w:val="E7C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34B42"/>
    <w:multiLevelType w:val="multilevel"/>
    <w:tmpl w:val="EF7E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D30D7"/>
    <w:multiLevelType w:val="multilevel"/>
    <w:tmpl w:val="E4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20C3E"/>
    <w:multiLevelType w:val="multilevel"/>
    <w:tmpl w:val="973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25314"/>
    <w:multiLevelType w:val="multilevel"/>
    <w:tmpl w:val="E5E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9"/>
  </w:num>
  <w:num w:numId="5">
    <w:abstractNumId w:val="13"/>
  </w:num>
  <w:num w:numId="6">
    <w:abstractNumId w:val="21"/>
  </w:num>
  <w:num w:numId="7">
    <w:abstractNumId w:val="8"/>
  </w:num>
  <w:num w:numId="8">
    <w:abstractNumId w:val="23"/>
  </w:num>
  <w:num w:numId="9">
    <w:abstractNumId w:val="2"/>
  </w:num>
  <w:num w:numId="10">
    <w:abstractNumId w:val="10"/>
  </w:num>
  <w:num w:numId="11">
    <w:abstractNumId w:val="18"/>
  </w:num>
  <w:num w:numId="12">
    <w:abstractNumId w:val="1"/>
  </w:num>
  <w:num w:numId="13">
    <w:abstractNumId w:val="12"/>
  </w:num>
  <w:num w:numId="14">
    <w:abstractNumId w:val="25"/>
  </w:num>
  <w:num w:numId="15">
    <w:abstractNumId w:val="24"/>
  </w:num>
  <w:num w:numId="16">
    <w:abstractNumId w:val="17"/>
  </w:num>
  <w:num w:numId="17">
    <w:abstractNumId w:val="14"/>
  </w:num>
  <w:num w:numId="18">
    <w:abstractNumId w:val="7"/>
  </w:num>
  <w:num w:numId="19">
    <w:abstractNumId w:val="11"/>
  </w:num>
  <w:num w:numId="20">
    <w:abstractNumId w:val="6"/>
  </w:num>
  <w:num w:numId="21">
    <w:abstractNumId w:val="9"/>
  </w:num>
  <w:num w:numId="22">
    <w:abstractNumId w:val="15"/>
  </w:num>
  <w:num w:numId="23">
    <w:abstractNumId w:val="4"/>
  </w:num>
  <w:num w:numId="24">
    <w:abstractNumId w:val="5"/>
  </w:num>
  <w:num w:numId="25">
    <w:abstractNumId w:val="26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3E3C"/>
    <w:rsid w:val="00376772"/>
    <w:rsid w:val="004257CB"/>
    <w:rsid w:val="006A3460"/>
    <w:rsid w:val="0083340F"/>
    <w:rsid w:val="008E3E3C"/>
    <w:rsid w:val="00A6596A"/>
    <w:rsid w:val="00AB2224"/>
    <w:rsid w:val="00B432DA"/>
    <w:rsid w:val="00F8631D"/>
    <w:rsid w:val="00FE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4763</Words>
  <Characters>27154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Пользователь Windows</cp:lastModifiedBy>
  <cp:revision>9</cp:revision>
  <dcterms:created xsi:type="dcterms:W3CDTF">2020-11-27T08:01:00Z</dcterms:created>
  <dcterms:modified xsi:type="dcterms:W3CDTF">2023-04-19T04:39:00Z</dcterms:modified>
</cp:coreProperties>
</file>