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Анонимная анкета для родителей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Оцените безопасность Вашего ребенка в школе</w:t>
      </w:r>
      <w:r>
        <w:rPr>
          <w:rFonts w:hAnsi="Times New Roman" w:cs="Times New Roman"/>
          <w:color w:val="000000"/>
          <w:sz w:val="24"/>
          <w:szCs w:val="24"/>
        </w:rPr>
        <w:t xml:space="preserve"> (выберите и отметьте только один вариант ответа или впишите свой ответ):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⑤ – он настолько в безопасности, насколько это вообще возможно;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④ – в большинстве ситуаций он в безопасности;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③ – скорее в безопасности, чем в опасности;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② – часто в небезопасности по разным причинам;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① – почти всегда что-то угрожает его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Ваш ответ: _____________________________________________________________________________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Что вы считаете самым опасным для ребенка в школе?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Можно ли защитить детские сады и школы от нападений?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Любые ваши предложения и пожелания, чтобы обеспечить безопасность детей в школе: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ba1eaf591e8d40b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