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4892" w:type="pct"/>
        <w:tblLook w:val="04A0"/>
      </w:tblPr>
      <w:tblGrid>
        <w:gridCol w:w="3370"/>
        <w:gridCol w:w="2835"/>
        <w:gridCol w:w="3117"/>
        <w:gridCol w:w="1702"/>
        <w:gridCol w:w="4253"/>
      </w:tblGrid>
      <w:tr w:rsidR="00826689" w:rsidRPr="00C9770D" w:rsidTr="00826689">
        <w:tc>
          <w:tcPr>
            <w:tcW w:w="2031" w:type="pct"/>
            <w:gridSpan w:val="2"/>
            <w:tcBorders>
              <w:right w:val="single" w:sz="4" w:space="0" w:color="auto"/>
            </w:tcBorders>
            <w:hideMark/>
          </w:tcPr>
          <w:p w:rsidR="00826689" w:rsidRPr="00C9770D" w:rsidRDefault="0082668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«ВОСПИТАНИЕ»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9" w:type="pct"/>
            <w:tcBorders>
              <w:left w:val="single" w:sz="4" w:space="0" w:color="auto"/>
              <w:right w:val="single" w:sz="4" w:space="0" w:color="auto"/>
            </w:tcBorders>
          </w:tcPr>
          <w:p w:rsidR="00826689" w:rsidRPr="00826689" w:rsidRDefault="0082668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26689" w:rsidRPr="00826689" w:rsidRDefault="00826689" w:rsidP="0082668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2668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БАЗОВЫЙ</w:t>
            </w:r>
          </w:p>
        </w:tc>
        <w:tc>
          <w:tcPr>
            <w:tcW w:w="1951" w:type="pct"/>
            <w:gridSpan w:val="2"/>
            <w:tcBorders>
              <w:left w:val="single" w:sz="4" w:space="0" w:color="auto"/>
            </w:tcBorders>
          </w:tcPr>
          <w:p w:rsidR="00826689" w:rsidRPr="00826689" w:rsidRDefault="0082668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26689" w:rsidRPr="00826689" w:rsidRDefault="00826689" w:rsidP="0082668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2668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СРЕДНИЙ </w:t>
            </w:r>
          </w:p>
        </w:tc>
      </w:tr>
      <w:tr w:rsidR="00826689" w:rsidRPr="00C9770D" w:rsidTr="00826689">
        <w:trPr>
          <w:trHeight w:val="45"/>
        </w:trPr>
        <w:tc>
          <w:tcPr>
            <w:tcW w:w="1103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Общая концепция организации </w:t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928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Доработка простран</w:t>
            </w:r>
            <w:proofErr w:type="gram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проведения линеек согласно методическим рекомендациям.</w:t>
            </w:r>
          </w:p>
        </w:tc>
        <w:tc>
          <w:tcPr>
            <w:tcW w:w="1020" w:type="pct"/>
            <w:hideMark/>
          </w:tcPr>
          <w:p w:rsidR="00826689" w:rsidRPr="00C9770D" w:rsidRDefault="00826689" w:rsidP="00826689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Заместитель директора по УВР </w:t>
            </w:r>
          </w:p>
        </w:tc>
        <w:tc>
          <w:tcPr>
            <w:tcW w:w="557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1392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Организация рабочего места </w:t>
            </w:r>
            <w:r w:rsidRPr="008266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рабочи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мест эргономичными и</w:t>
            </w:r>
            <w:r w:rsidRPr="00826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организационными </w:t>
            </w:r>
            <w:hyperlink r:id="rId5" w:tooltip="Тема Введение" w:history="1">
              <w:r w:rsidRPr="0082668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вспомогательными средствами</w:t>
              </w:r>
            </w:hyperlink>
          </w:p>
        </w:tc>
      </w:tr>
      <w:tr w:rsidR="00826689" w:rsidRPr="00C9770D" w:rsidTr="00826689">
        <w:trPr>
          <w:trHeight w:val="45"/>
        </w:trPr>
        <w:tc>
          <w:tcPr>
            <w:tcW w:w="1103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Бренд (узнаваемый стиль)</w:t>
            </w:r>
          </w:p>
        </w:tc>
        <w:tc>
          <w:tcPr>
            <w:tcW w:w="928" w:type="pct"/>
            <w:hideMark/>
          </w:tcPr>
          <w:p w:rsidR="00826689" w:rsidRPr="00C9770D" w:rsidRDefault="00826689" w:rsidP="00826689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бренда </w:t>
            </w:r>
          </w:p>
        </w:tc>
        <w:tc>
          <w:tcPr>
            <w:tcW w:w="1020" w:type="pct"/>
            <w:hideMark/>
          </w:tcPr>
          <w:p w:rsidR="00826689" w:rsidRPr="00C9770D" w:rsidRDefault="00826689" w:rsidP="00826689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Школьная команда, команда </w:t>
            </w:r>
            <w:proofErr w:type="gram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творческая группа</w:t>
            </w:r>
          </w:p>
        </w:tc>
        <w:tc>
          <w:tcPr>
            <w:tcW w:w="557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2022-2025</w:t>
            </w:r>
          </w:p>
        </w:tc>
        <w:tc>
          <w:tcPr>
            <w:tcW w:w="1392" w:type="pct"/>
            <w:hideMark/>
          </w:tcPr>
          <w:p w:rsidR="00826689" w:rsidRPr="00C9770D" w:rsidRDefault="00826689" w:rsidP="00826689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Единая ориентация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восприятии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внутри нее, так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вовне. Чувство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принадлежности к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</w:tr>
      <w:tr w:rsidR="00826689" w:rsidRPr="00C9770D" w:rsidTr="00826689">
        <w:trPr>
          <w:trHeight w:val="45"/>
        </w:trPr>
        <w:tc>
          <w:tcPr>
            <w:tcW w:w="1103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Разработка текста и музыки для гимна школы</w:t>
            </w:r>
          </w:p>
        </w:tc>
        <w:tc>
          <w:tcPr>
            <w:tcW w:w="928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Гимн школы</w:t>
            </w:r>
          </w:p>
        </w:tc>
        <w:tc>
          <w:tcPr>
            <w:tcW w:w="1020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Школьная команда, команда </w:t>
            </w:r>
            <w:proofErr w:type="gram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творческая группа</w:t>
            </w:r>
          </w:p>
        </w:tc>
        <w:tc>
          <w:tcPr>
            <w:tcW w:w="557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1392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Установка на единство и корпоративность.</w:t>
            </w:r>
          </w:p>
        </w:tc>
      </w:tr>
      <w:tr w:rsidR="00826689" w:rsidRPr="00C9770D" w:rsidTr="00826689">
        <w:trPr>
          <w:trHeight w:val="45"/>
        </w:trPr>
        <w:tc>
          <w:tcPr>
            <w:tcW w:w="1103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Уголки с государственной символикой в классных кабинетах</w:t>
            </w:r>
          </w:p>
        </w:tc>
        <w:tc>
          <w:tcPr>
            <w:tcW w:w="928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Обновление уголков</w:t>
            </w:r>
          </w:p>
        </w:tc>
        <w:tc>
          <w:tcPr>
            <w:tcW w:w="1020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  <w:tc>
          <w:tcPr>
            <w:tcW w:w="557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2022-2025</w:t>
            </w:r>
          </w:p>
        </w:tc>
        <w:tc>
          <w:tcPr>
            <w:tcW w:w="1392" w:type="pct"/>
            <w:hideMark/>
          </w:tcPr>
          <w:p w:rsidR="00826689" w:rsidRPr="00C9770D" w:rsidRDefault="00826689" w:rsidP="00826689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Патриотическое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спитание. Положительное влияние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поведение и развитие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личности.</w:t>
            </w:r>
          </w:p>
        </w:tc>
      </w:tr>
      <w:tr w:rsidR="00826689" w:rsidRPr="00C9770D" w:rsidTr="00826689">
        <w:trPr>
          <w:trHeight w:val="45"/>
        </w:trPr>
        <w:tc>
          <w:tcPr>
            <w:tcW w:w="1103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Проект «Орлята России»</w:t>
            </w:r>
          </w:p>
        </w:tc>
        <w:tc>
          <w:tcPr>
            <w:tcW w:w="928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Внедрение проекта</w:t>
            </w:r>
          </w:p>
        </w:tc>
        <w:tc>
          <w:tcPr>
            <w:tcW w:w="1020" w:type="pct"/>
            <w:hideMark/>
          </w:tcPr>
          <w:p w:rsidR="00826689" w:rsidRPr="00C9770D" w:rsidRDefault="00826689" w:rsidP="00826689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Заместитель директора по УВР </w:t>
            </w:r>
          </w:p>
        </w:tc>
        <w:tc>
          <w:tcPr>
            <w:tcW w:w="557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1392" w:type="pct"/>
            <w:hideMark/>
          </w:tcPr>
          <w:p w:rsidR="00826689" w:rsidRPr="00C9770D" w:rsidRDefault="00826689" w:rsidP="00826689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Патриотическое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спитание. Положительное влияние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поведение и развитие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личности.</w:t>
            </w:r>
          </w:p>
        </w:tc>
      </w:tr>
      <w:tr w:rsidR="00826689" w:rsidRPr="00C9770D" w:rsidTr="00826689">
        <w:trPr>
          <w:trHeight w:val="45"/>
        </w:trPr>
        <w:tc>
          <w:tcPr>
            <w:tcW w:w="1103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Представительства детских и молодежных общественных объединений («</w:t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«Большая перемена» и др.)</w:t>
            </w:r>
          </w:p>
        </w:tc>
        <w:tc>
          <w:tcPr>
            <w:tcW w:w="928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Реализация проекта «Большая перемена»</w:t>
            </w:r>
          </w:p>
        </w:tc>
        <w:tc>
          <w:tcPr>
            <w:tcW w:w="1020" w:type="pct"/>
            <w:hideMark/>
          </w:tcPr>
          <w:p w:rsidR="00826689" w:rsidRPr="00C9770D" w:rsidRDefault="00826689" w:rsidP="00826689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 по УВР</w:t>
            </w:r>
          </w:p>
        </w:tc>
        <w:tc>
          <w:tcPr>
            <w:tcW w:w="557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1392" w:type="pct"/>
            <w:hideMark/>
          </w:tcPr>
          <w:p w:rsidR="00826689" w:rsidRPr="00C9770D" w:rsidRDefault="00826689" w:rsidP="00826689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Патриотическое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спитание. Положительное влияние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поведение и развитие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личности.</w:t>
            </w:r>
          </w:p>
        </w:tc>
      </w:tr>
      <w:tr w:rsidR="00826689" w:rsidRPr="00C9770D" w:rsidTr="00826689">
        <w:trPr>
          <w:trHeight w:val="45"/>
        </w:trPr>
        <w:tc>
          <w:tcPr>
            <w:tcW w:w="1103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Повышение квалификации 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 в сфере воспитания</w:t>
            </w:r>
          </w:p>
        </w:tc>
        <w:tc>
          <w:tcPr>
            <w:tcW w:w="928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Курсовая подготовка, 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1020" w:type="pct"/>
            <w:hideMark/>
          </w:tcPr>
          <w:p w:rsidR="00826689" w:rsidRPr="00C9770D" w:rsidRDefault="00826689" w:rsidP="00826689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557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2022-2025</w:t>
            </w:r>
          </w:p>
        </w:tc>
        <w:tc>
          <w:tcPr>
            <w:tcW w:w="1392" w:type="pct"/>
            <w:hideMark/>
          </w:tcPr>
          <w:p w:rsidR="00826689" w:rsidRPr="00826689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общих для всего персонала </w:t>
            </w:r>
            <w:r w:rsidRPr="00826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ценностных ориентаций и норм. Подготовка и повышение квалификации кадров; </w:t>
            </w:r>
            <w:hyperlink r:id="rId6" w:tooltip="Нашақорлықты алдын алу бойынша " w:history="1">
              <w:r w:rsidRPr="0082668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тренинг и семинары</w:t>
              </w:r>
            </w:hyperlink>
            <w:r w:rsidRPr="00826689">
              <w:rPr>
                <w:rFonts w:ascii="Times New Roman" w:eastAsia="Times New Roman" w:hAnsi="Times New Roman" w:cs="Times New Roman"/>
                <w:sz w:val="24"/>
                <w:szCs w:val="24"/>
              </w:rPr>
              <w:t>; планирование карьеры, перспективные программы формирования структуры кадров</w:t>
            </w:r>
          </w:p>
        </w:tc>
      </w:tr>
      <w:tr w:rsidR="00826689" w:rsidRPr="00C9770D" w:rsidTr="00826689">
        <w:trPr>
          <w:trHeight w:val="45"/>
        </w:trPr>
        <w:tc>
          <w:tcPr>
            <w:tcW w:w="1103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Летние тематические смены в школьном лагере</w:t>
            </w:r>
          </w:p>
        </w:tc>
        <w:tc>
          <w:tcPr>
            <w:tcW w:w="928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Ежегодно реализуется тематическая программа летнего отдыха детей, разработка краткосрочных программ для разновозрастных групп.</w:t>
            </w:r>
          </w:p>
        </w:tc>
        <w:tc>
          <w:tcPr>
            <w:tcW w:w="1020" w:type="pct"/>
            <w:hideMark/>
          </w:tcPr>
          <w:p w:rsidR="00826689" w:rsidRPr="00C9770D" w:rsidRDefault="00826689" w:rsidP="00826689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Заместитель директора по УВР </w:t>
            </w:r>
          </w:p>
        </w:tc>
        <w:tc>
          <w:tcPr>
            <w:tcW w:w="557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2022-2024</w:t>
            </w:r>
          </w:p>
        </w:tc>
        <w:tc>
          <w:tcPr>
            <w:tcW w:w="1392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Система участия.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Участие работников в получении результата, </w:t>
            </w:r>
            <w:hyperlink r:id="rId7" w:tooltip="" w:history="1">
              <w:r w:rsidRPr="00C9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работа на профориентацию</w:t>
              </w:r>
            </w:hyperlink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, имидж школы.</w:t>
            </w:r>
          </w:p>
        </w:tc>
      </w:tr>
      <w:tr w:rsidR="00826689" w:rsidRPr="00C9770D" w:rsidTr="00826689">
        <w:trPr>
          <w:trHeight w:val="45"/>
        </w:trPr>
        <w:tc>
          <w:tcPr>
            <w:tcW w:w="1103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Создание комнаты / уголка «Большой перемены»</w:t>
            </w:r>
          </w:p>
        </w:tc>
        <w:tc>
          <w:tcPr>
            <w:tcW w:w="928" w:type="pct"/>
            <w:hideMark/>
          </w:tcPr>
          <w:p w:rsidR="00826689" w:rsidRPr="00C9770D" w:rsidRDefault="00826689" w:rsidP="00826689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уголка</w:t>
            </w:r>
          </w:p>
        </w:tc>
        <w:tc>
          <w:tcPr>
            <w:tcW w:w="1020" w:type="pct"/>
            <w:hideMark/>
          </w:tcPr>
          <w:p w:rsidR="00826689" w:rsidRPr="00C9770D" w:rsidRDefault="00826689" w:rsidP="00826689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</w:t>
            </w:r>
            <w:proofErr w:type="gram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заместитель директора </w:t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ппо</w:t>
            </w:r>
            <w:proofErr w:type="spell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</w:p>
        </w:tc>
        <w:tc>
          <w:tcPr>
            <w:tcW w:w="557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1392" w:type="pct"/>
            <w:hideMark/>
          </w:tcPr>
          <w:p w:rsidR="00826689" w:rsidRPr="00C9770D" w:rsidRDefault="00826689" w:rsidP="00D831EC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инновационная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</w:tr>
    </w:tbl>
    <w:p w:rsidR="00E71C6C" w:rsidRPr="00826689" w:rsidRDefault="00E71C6C" w:rsidP="00826689"/>
    <w:sectPr w:rsidR="00E71C6C" w:rsidRPr="00826689" w:rsidSect="00F447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36C"/>
    <w:multiLevelType w:val="hybridMultilevel"/>
    <w:tmpl w:val="952E9F3C"/>
    <w:lvl w:ilvl="0" w:tplc="4C6C481C">
      <w:numFmt w:val="bullet"/>
      <w:lvlText w:val=""/>
      <w:lvlJc w:val="left"/>
      <w:pPr>
        <w:ind w:left="8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00AEE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BE8ECB20">
      <w:numFmt w:val="bullet"/>
      <w:lvlText w:val="•"/>
      <w:lvlJc w:val="left"/>
      <w:pPr>
        <w:ind w:left="2661" w:hanging="348"/>
      </w:pPr>
      <w:rPr>
        <w:rFonts w:hint="default"/>
        <w:lang w:val="ru-RU" w:eastAsia="en-US" w:bidi="ar-SA"/>
      </w:rPr>
    </w:lvl>
    <w:lvl w:ilvl="3" w:tplc="30F0F0B4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CA2C7DA4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94A649E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B8C88698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0942885E">
      <w:numFmt w:val="bullet"/>
      <w:lvlText w:val="•"/>
      <w:lvlJc w:val="left"/>
      <w:pPr>
        <w:ind w:left="7114" w:hanging="348"/>
      </w:pPr>
      <w:rPr>
        <w:rFonts w:hint="default"/>
        <w:lang w:val="ru-RU" w:eastAsia="en-US" w:bidi="ar-SA"/>
      </w:rPr>
    </w:lvl>
    <w:lvl w:ilvl="8" w:tplc="22D22E00">
      <w:numFmt w:val="bullet"/>
      <w:lvlText w:val="•"/>
      <w:lvlJc w:val="left"/>
      <w:pPr>
        <w:ind w:left="8005" w:hanging="348"/>
      </w:pPr>
      <w:rPr>
        <w:rFonts w:hint="default"/>
        <w:lang w:val="ru-RU" w:eastAsia="en-US" w:bidi="ar-SA"/>
      </w:rPr>
    </w:lvl>
  </w:abstractNum>
  <w:abstractNum w:abstractNumId="1">
    <w:nsid w:val="04E74498"/>
    <w:multiLevelType w:val="hybridMultilevel"/>
    <w:tmpl w:val="80C43D76"/>
    <w:lvl w:ilvl="0" w:tplc="34A28778">
      <w:start w:val="1"/>
      <w:numFmt w:val="decimal"/>
      <w:lvlText w:val="%1."/>
      <w:lvlJc w:val="left"/>
      <w:pPr>
        <w:ind w:left="415" w:hanging="4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14BC90">
      <w:numFmt w:val="bullet"/>
      <w:lvlText w:val="•"/>
      <w:lvlJc w:val="left"/>
      <w:pPr>
        <w:ind w:left="1342" w:hanging="468"/>
      </w:pPr>
      <w:rPr>
        <w:rFonts w:hint="default"/>
        <w:lang w:val="ru-RU" w:eastAsia="en-US" w:bidi="ar-SA"/>
      </w:rPr>
    </w:lvl>
    <w:lvl w:ilvl="2" w:tplc="6F0461A8">
      <w:numFmt w:val="bullet"/>
      <w:lvlText w:val="•"/>
      <w:lvlJc w:val="left"/>
      <w:pPr>
        <w:ind w:left="2265" w:hanging="468"/>
      </w:pPr>
      <w:rPr>
        <w:rFonts w:hint="default"/>
        <w:lang w:val="ru-RU" w:eastAsia="en-US" w:bidi="ar-SA"/>
      </w:rPr>
    </w:lvl>
    <w:lvl w:ilvl="3" w:tplc="D4542CA2">
      <w:numFmt w:val="bullet"/>
      <w:lvlText w:val="•"/>
      <w:lvlJc w:val="left"/>
      <w:pPr>
        <w:ind w:left="3187" w:hanging="468"/>
      </w:pPr>
      <w:rPr>
        <w:rFonts w:hint="default"/>
        <w:lang w:val="ru-RU" w:eastAsia="en-US" w:bidi="ar-SA"/>
      </w:rPr>
    </w:lvl>
    <w:lvl w:ilvl="4" w:tplc="BF62C5CA">
      <w:numFmt w:val="bullet"/>
      <w:lvlText w:val="•"/>
      <w:lvlJc w:val="left"/>
      <w:pPr>
        <w:ind w:left="4110" w:hanging="468"/>
      </w:pPr>
      <w:rPr>
        <w:rFonts w:hint="default"/>
        <w:lang w:val="ru-RU" w:eastAsia="en-US" w:bidi="ar-SA"/>
      </w:rPr>
    </w:lvl>
    <w:lvl w:ilvl="5" w:tplc="7BCE2966">
      <w:numFmt w:val="bullet"/>
      <w:lvlText w:val="•"/>
      <w:lvlJc w:val="left"/>
      <w:pPr>
        <w:ind w:left="5033" w:hanging="468"/>
      </w:pPr>
      <w:rPr>
        <w:rFonts w:hint="default"/>
        <w:lang w:val="ru-RU" w:eastAsia="en-US" w:bidi="ar-SA"/>
      </w:rPr>
    </w:lvl>
    <w:lvl w:ilvl="6" w:tplc="A7226AFC">
      <w:numFmt w:val="bullet"/>
      <w:lvlText w:val="•"/>
      <w:lvlJc w:val="left"/>
      <w:pPr>
        <w:ind w:left="5955" w:hanging="468"/>
      </w:pPr>
      <w:rPr>
        <w:rFonts w:hint="default"/>
        <w:lang w:val="ru-RU" w:eastAsia="en-US" w:bidi="ar-SA"/>
      </w:rPr>
    </w:lvl>
    <w:lvl w:ilvl="7" w:tplc="D01C5254">
      <w:numFmt w:val="bullet"/>
      <w:lvlText w:val="•"/>
      <w:lvlJc w:val="left"/>
      <w:pPr>
        <w:ind w:left="6878" w:hanging="468"/>
      </w:pPr>
      <w:rPr>
        <w:rFonts w:hint="default"/>
        <w:lang w:val="ru-RU" w:eastAsia="en-US" w:bidi="ar-SA"/>
      </w:rPr>
    </w:lvl>
    <w:lvl w:ilvl="8" w:tplc="C4C434D6">
      <w:numFmt w:val="bullet"/>
      <w:lvlText w:val="•"/>
      <w:lvlJc w:val="left"/>
      <w:pPr>
        <w:ind w:left="7801" w:hanging="468"/>
      </w:pPr>
      <w:rPr>
        <w:rFonts w:hint="default"/>
        <w:lang w:val="ru-RU" w:eastAsia="en-US" w:bidi="ar-SA"/>
      </w:rPr>
    </w:lvl>
  </w:abstractNum>
  <w:abstractNum w:abstractNumId="2">
    <w:nsid w:val="0E382BCC"/>
    <w:multiLevelType w:val="hybridMultilevel"/>
    <w:tmpl w:val="9956FB74"/>
    <w:lvl w:ilvl="0" w:tplc="16D43C24">
      <w:start w:val="1"/>
      <w:numFmt w:val="decimal"/>
      <w:lvlText w:val="%1."/>
      <w:lvlJc w:val="left"/>
      <w:pPr>
        <w:ind w:left="87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EB6FB6A">
      <w:numFmt w:val="none"/>
      <w:lvlText w:val=""/>
      <w:lvlJc w:val="left"/>
      <w:pPr>
        <w:tabs>
          <w:tab w:val="num" w:pos="360"/>
        </w:tabs>
      </w:pPr>
    </w:lvl>
    <w:lvl w:ilvl="2" w:tplc="CAC8F43A">
      <w:numFmt w:val="bullet"/>
      <w:lvlText w:val="•"/>
      <w:lvlJc w:val="left"/>
      <w:pPr>
        <w:ind w:left="1240" w:hanging="550"/>
      </w:pPr>
      <w:rPr>
        <w:rFonts w:hint="default"/>
        <w:lang w:val="ru-RU" w:eastAsia="en-US" w:bidi="ar-SA"/>
      </w:rPr>
    </w:lvl>
    <w:lvl w:ilvl="3" w:tplc="014616F4">
      <w:numFmt w:val="bullet"/>
      <w:lvlText w:val="•"/>
      <w:lvlJc w:val="left"/>
      <w:pPr>
        <w:ind w:left="1300" w:hanging="550"/>
      </w:pPr>
      <w:rPr>
        <w:rFonts w:hint="default"/>
        <w:lang w:val="ru-RU" w:eastAsia="en-US" w:bidi="ar-SA"/>
      </w:rPr>
    </w:lvl>
    <w:lvl w:ilvl="4" w:tplc="FC2E215E">
      <w:numFmt w:val="bullet"/>
      <w:lvlText w:val="•"/>
      <w:lvlJc w:val="left"/>
      <w:pPr>
        <w:ind w:left="2512" w:hanging="550"/>
      </w:pPr>
      <w:rPr>
        <w:rFonts w:hint="default"/>
        <w:lang w:val="ru-RU" w:eastAsia="en-US" w:bidi="ar-SA"/>
      </w:rPr>
    </w:lvl>
    <w:lvl w:ilvl="5" w:tplc="8B748A28">
      <w:numFmt w:val="bullet"/>
      <w:lvlText w:val="•"/>
      <w:lvlJc w:val="left"/>
      <w:pPr>
        <w:ind w:left="3724" w:hanging="550"/>
      </w:pPr>
      <w:rPr>
        <w:rFonts w:hint="default"/>
        <w:lang w:val="ru-RU" w:eastAsia="en-US" w:bidi="ar-SA"/>
      </w:rPr>
    </w:lvl>
    <w:lvl w:ilvl="6" w:tplc="8BD4D080">
      <w:numFmt w:val="bullet"/>
      <w:lvlText w:val="•"/>
      <w:lvlJc w:val="left"/>
      <w:pPr>
        <w:ind w:left="4937" w:hanging="550"/>
      </w:pPr>
      <w:rPr>
        <w:rFonts w:hint="default"/>
        <w:lang w:val="ru-RU" w:eastAsia="en-US" w:bidi="ar-SA"/>
      </w:rPr>
    </w:lvl>
    <w:lvl w:ilvl="7" w:tplc="372628C4">
      <w:numFmt w:val="bullet"/>
      <w:lvlText w:val="•"/>
      <w:lvlJc w:val="left"/>
      <w:pPr>
        <w:ind w:left="6149" w:hanging="550"/>
      </w:pPr>
      <w:rPr>
        <w:rFonts w:hint="default"/>
        <w:lang w:val="ru-RU" w:eastAsia="en-US" w:bidi="ar-SA"/>
      </w:rPr>
    </w:lvl>
    <w:lvl w:ilvl="8" w:tplc="317E3FAC">
      <w:numFmt w:val="bullet"/>
      <w:lvlText w:val="•"/>
      <w:lvlJc w:val="left"/>
      <w:pPr>
        <w:ind w:left="7361" w:hanging="5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6689"/>
    <w:rsid w:val="00826689"/>
    <w:rsid w:val="00E7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6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6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2668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26689"/>
    <w:pPr>
      <w:widowControl w:val="0"/>
      <w:autoSpaceDE w:val="0"/>
      <w:autoSpaceDN w:val="0"/>
      <w:spacing w:before="26" w:after="0" w:line="240" w:lineRule="auto"/>
      <w:ind w:left="283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styleId="a5">
    <w:name w:val="Title"/>
    <w:basedOn w:val="a"/>
    <w:link w:val="a6"/>
    <w:uiPriority w:val="1"/>
    <w:qFormat/>
    <w:rsid w:val="00826689"/>
    <w:pPr>
      <w:widowControl w:val="0"/>
      <w:autoSpaceDE w:val="0"/>
      <w:autoSpaceDN w:val="0"/>
      <w:spacing w:after="0" w:line="240" w:lineRule="auto"/>
      <w:ind w:left="1755" w:right="1755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26689"/>
    <w:rPr>
      <w:rFonts w:ascii="Times New Roman" w:eastAsia="Times New Roman" w:hAnsi="Times New Roman" w:cs="Times New Roman"/>
      <w:sz w:val="36"/>
      <w:szCs w:val="36"/>
      <w:lang w:eastAsia="en-US"/>
    </w:rPr>
  </w:style>
  <w:style w:type="paragraph" w:styleId="a7">
    <w:name w:val="List Paragraph"/>
    <w:basedOn w:val="a"/>
    <w:uiPriority w:val="1"/>
    <w:qFormat/>
    <w:rsid w:val="00826689"/>
    <w:pPr>
      <w:widowControl w:val="0"/>
      <w:autoSpaceDE w:val="0"/>
      <w:autoSpaceDN w:val="0"/>
      <w:spacing w:after="0" w:line="240" w:lineRule="auto"/>
      <w:ind w:left="88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26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826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uch.com/esli-este-v-jizni-cheloveka-chto-to-sudebonosnoe-tak-eto-vibo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nashaorliti-aldin-alu-bojinsha-esirtkige--jol-jo-atti-trening/index.html" TargetMode="External"/><Relationship Id="rId5" Type="http://schemas.openxmlformats.org/officeDocument/2006/relationships/hyperlink" Target="https://topuch.com/tema-vvedenie-v5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2023-02-28T01:31:00Z</dcterms:created>
  <dcterms:modified xsi:type="dcterms:W3CDTF">2023-02-28T01:38:00Z</dcterms:modified>
</cp:coreProperties>
</file>