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D88" w:rsidRDefault="00032D88" w:rsidP="00032D88">
      <w:pPr>
        <w:shd w:val="clear" w:color="auto" w:fill="FFFFFF"/>
        <w:spacing w:after="100" w:afterAutospacing="1" w:line="240" w:lineRule="auto"/>
        <w:jc w:val="center"/>
        <w:outlineLvl w:val="3"/>
        <w:rPr>
          <w:rFonts w:ascii="Segoe UI" w:hAnsi="Segoe UI" w:cs="Segoe UI"/>
          <w:color w:val="212529"/>
          <w:sz w:val="24"/>
          <w:szCs w:val="24"/>
        </w:rPr>
      </w:pPr>
      <w:bookmarkStart w:id="0" w:name="_GoBack"/>
      <w:bookmarkEnd w:id="0"/>
      <w:r w:rsidRPr="00032D88">
        <w:rPr>
          <w:rFonts w:ascii="Segoe UI" w:hAnsi="Segoe UI" w:cs="Segoe UI"/>
          <w:color w:val="212529"/>
          <w:sz w:val="24"/>
          <w:szCs w:val="24"/>
        </w:rPr>
        <w:t>https://abitur.sibsau.ru/educational-programs-specialty-undergraduate/#</w:t>
      </w:r>
    </w:p>
    <w:p w:rsidR="00032D88" w:rsidRDefault="00032D88" w:rsidP="00032D88">
      <w:pPr>
        <w:shd w:val="clear" w:color="auto" w:fill="FFFFFF"/>
        <w:spacing w:after="100" w:afterAutospacing="1" w:line="240" w:lineRule="auto"/>
        <w:jc w:val="center"/>
        <w:outlineLvl w:val="3"/>
        <w:rPr>
          <w:rFonts w:ascii="Segoe UI" w:hAnsi="Segoe UI" w:cs="Segoe UI"/>
          <w:color w:val="212529"/>
          <w:sz w:val="24"/>
          <w:szCs w:val="24"/>
        </w:rPr>
      </w:pPr>
    </w:p>
    <w:p w:rsidR="00032D88" w:rsidRPr="00032D88" w:rsidRDefault="00032D88" w:rsidP="00032D88">
      <w:pPr>
        <w:shd w:val="clear" w:color="auto" w:fill="FFFFFF"/>
        <w:spacing w:after="100" w:afterAutospacing="1" w:line="240" w:lineRule="auto"/>
        <w:jc w:val="center"/>
        <w:outlineLvl w:val="3"/>
        <w:rPr>
          <w:rFonts w:ascii="Segoe UI" w:hAnsi="Segoe UI" w:cs="Segoe UI"/>
          <w:color w:val="212529"/>
          <w:sz w:val="24"/>
          <w:szCs w:val="24"/>
        </w:rPr>
      </w:pPr>
      <w:r w:rsidRPr="00032D88">
        <w:rPr>
          <w:rFonts w:ascii="Segoe UI" w:hAnsi="Segoe UI" w:cs="Segoe UI"/>
          <w:color w:val="212529"/>
          <w:sz w:val="24"/>
          <w:szCs w:val="24"/>
        </w:rPr>
        <w:t>Лесное хозяйство</w:t>
      </w:r>
    </w:p>
    <w:p w:rsidR="00032D88" w:rsidRPr="00032D88" w:rsidRDefault="00032D88" w:rsidP="00032D8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12529"/>
          <w:sz w:val="21"/>
          <w:szCs w:val="21"/>
        </w:rPr>
      </w:pPr>
      <w:r w:rsidRPr="00032D88">
        <w:rPr>
          <w:rFonts w:ascii="Arial" w:hAnsi="Arial" w:cs="Arial"/>
          <w:color w:val="212529"/>
          <w:sz w:val="21"/>
          <w:szCs w:val="21"/>
        </w:rPr>
        <w:t>(</w:t>
      </w:r>
      <w:hyperlink r:id="rId5" w:tgtFrame="_blank" w:history="1">
        <w:r w:rsidRPr="00032D88">
          <w:rPr>
            <w:rFonts w:ascii="Arial" w:hAnsi="Arial" w:cs="Arial"/>
            <w:i/>
            <w:iCs/>
            <w:color w:val="006CB5"/>
            <w:sz w:val="21"/>
            <w:szCs w:val="21"/>
            <w:u w:val="single"/>
          </w:rPr>
          <w:t>Образовательная программа</w:t>
        </w:r>
      </w:hyperlink>
      <w:r w:rsidRPr="00032D88">
        <w:rPr>
          <w:rFonts w:ascii="Arial" w:hAnsi="Arial" w:cs="Arial"/>
          <w:color w:val="212529"/>
          <w:sz w:val="21"/>
          <w:szCs w:val="21"/>
        </w:rPr>
        <w:t> )</w:t>
      </w:r>
    </w:p>
    <w:p w:rsidR="00032D88" w:rsidRPr="00032D88" w:rsidRDefault="00032D88" w:rsidP="00032D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12529"/>
          <w:sz w:val="21"/>
          <w:szCs w:val="21"/>
        </w:rPr>
      </w:pPr>
      <w:r w:rsidRPr="00032D88">
        <w:rPr>
          <w:rFonts w:ascii="Arial" w:hAnsi="Arial" w:cs="Arial"/>
          <w:b/>
          <w:bCs/>
          <w:color w:val="212529"/>
          <w:sz w:val="21"/>
          <w:szCs w:val="21"/>
        </w:rPr>
        <w:t>Подразделение:</w:t>
      </w:r>
    </w:p>
    <w:p w:rsidR="00032D88" w:rsidRPr="00032D88" w:rsidRDefault="00032D88" w:rsidP="00032D8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12529"/>
          <w:sz w:val="21"/>
          <w:szCs w:val="21"/>
        </w:rPr>
      </w:pPr>
      <w:r w:rsidRPr="00032D88">
        <w:rPr>
          <w:rFonts w:ascii="Arial" w:hAnsi="Arial" w:cs="Arial"/>
          <w:color w:val="212529"/>
          <w:sz w:val="21"/>
          <w:szCs w:val="21"/>
        </w:rPr>
        <w:t>Институт лесных технологий</w:t>
      </w:r>
    </w:p>
    <w:p w:rsidR="00032D88" w:rsidRPr="00032D88" w:rsidRDefault="00032D88" w:rsidP="00032D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12529"/>
          <w:sz w:val="21"/>
          <w:szCs w:val="21"/>
        </w:rPr>
      </w:pPr>
      <w:r w:rsidRPr="00032D88">
        <w:rPr>
          <w:rFonts w:ascii="Arial" w:hAnsi="Arial" w:cs="Arial"/>
          <w:b/>
          <w:bCs/>
          <w:color w:val="212529"/>
          <w:sz w:val="21"/>
          <w:szCs w:val="21"/>
        </w:rPr>
        <w:t>Уровень образования:</w:t>
      </w:r>
      <w:r w:rsidRPr="00032D88">
        <w:rPr>
          <w:rFonts w:ascii="Arial" w:hAnsi="Arial" w:cs="Arial"/>
          <w:color w:val="212529"/>
          <w:sz w:val="21"/>
          <w:szCs w:val="21"/>
        </w:rPr>
        <w:t> Бакалавриат</w:t>
      </w:r>
    </w:p>
    <w:p w:rsidR="00032D88" w:rsidRPr="00032D88" w:rsidRDefault="00032D88" w:rsidP="00032D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12529"/>
          <w:sz w:val="21"/>
          <w:szCs w:val="21"/>
        </w:rPr>
      </w:pPr>
      <w:r w:rsidRPr="00032D88">
        <w:rPr>
          <w:rFonts w:ascii="Arial" w:hAnsi="Arial" w:cs="Arial"/>
          <w:b/>
          <w:bCs/>
          <w:color w:val="212529"/>
          <w:sz w:val="21"/>
          <w:szCs w:val="21"/>
        </w:rPr>
        <w:t>Вступительные испытания:</w:t>
      </w:r>
    </w:p>
    <w:tbl>
      <w:tblPr>
        <w:tblW w:w="8973" w:type="dxa"/>
        <w:tblInd w:w="72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3"/>
      </w:tblGrid>
      <w:tr w:rsidR="00BA5933" w:rsidRPr="00032D88" w:rsidTr="00BA5933">
        <w:tc>
          <w:tcPr>
            <w:tcW w:w="0" w:type="auto"/>
            <w:tcBorders>
              <w:top w:val="single" w:sz="6" w:space="0" w:color="DEE2E6"/>
              <w:bottom w:val="single" w:sz="6" w:space="0" w:color="DEE2E6"/>
            </w:tcBorders>
            <w:hideMark/>
          </w:tcPr>
          <w:p w:rsidR="00BA5933" w:rsidRPr="00032D88" w:rsidRDefault="00BA5933" w:rsidP="00032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D8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BA5933" w:rsidRPr="00032D88" w:rsidTr="00BA5933">
        <w:tc>
          <w:tcPr>
            <w:tcW w:w="0" w:type="auto"/>
            <w:tcBorders>
              <w:top w:val="single" w:sz="6" w:space="0" w:color="DEE2E6"/>
              <w:bottom w:val="single" w:sz="6" w:space="0" w:color="DEE2E6"/>
            </w:tcBorders>
            <w:hideMark/>
          </w:tcPr>
          <w:p w:rsidR="00BA5933" w:rsidRPr="00032D88" w:rsidRDefault="00BA5933" w:rsidP="00032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tgtFrame="_blank" w:history="1">
              <w:r w:rsidRPr="00032D88">
                <w:rPr>
                  <w:rFonts w:ascii="Times New Roman" w:hAnsi="Times New Roman"/>
                  <w:color w:val="006CB5"/>
                  <w:sz w:val="24"/>
                  <w:szCs w:val="24"/>
                  <w:u w:val="single"/>
                </w:rPr>
                <w:t>Математика (профильная)</w:t>
              </w:r>
            </w:hyperlink>
          </w:p>
        </w:tc>
      </w:tr>
      <w:tr w:rsidR="00BA5933" w:rsidRPr="00032D88" w:rsidTr="00BA5933">
        <w:tc>
          <w:tcPr>
            <w:tcW w:w="0" w:type="auto"/>
            <w:tcBorders>
              <w:top w:val="single" w:sz="6" w:space="0" w:color="DEE2E6"/>
              <w:bottom w:val="single" w:sz="6" w:space="0" w:color="DEE2E6"/>
            </w:tcBorders>
            <w:hideMark/>
          </w:tcPr>
          <w:p w:rsidR="00BA5933" w:rsidRPr="00032D88" w:rsidRDefault="00BA5933" w:rsidP="00032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tgtFrame="_blank" w:history="1">
              <w:r w:rsidRPr="00032D88">
                <w:rPr>
                  <w:rFonts w:ascii="Times New Roman" w:hAnsi="Times New Roman"/>
                  <w:color w:val="006CB5"/>
                  <w:sz w:val="24"/>
                  <w:szCs w:val="24"/>
                  <w:u w:val="single"/>
                </w:rPr>
                <w:t>Биология или Химия или Физика или Информатика и ИКТ</w:t>
              </w:r>
            </w:hyperlink>
          </w:p>
        </w:tc>
      </w:tr>
      <w:tr w:rsidR="00BA5933" w:rsidRPr="00032D88" w:rsidTr="00BA5933">
        <w:tc>
          <w:tcPr>
            <w:tcW w:w="0" w:type="auto"/>
            <w:tcBorders>
              <w:top w:val="single" w:sz="6" w:space="0" w:color="DEE2E6"/>
              <w:bottom w:val="single" w:sz="6" w:space="0" w:color="DEE2E6"/>
            </w:tcBorders>
            <w:hideMark/>
          </w:tcPr>
          <w:p w:rsidR="00BA5933" w:rsidRPr="00032D88" w:rsidRDefault="00BA5933" w:rsidP="00032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tgtFrame="_blank" w:history="1">
              <w:r w:rsidRPr="00032D88">
                <w:rPr>
                  <w:rFonts w:ascii="Times New Roman" w:hAnsi="Times New Roman"/>
                  <w:color w:val="006CB5"/>
                  <w:sz w:val="24"/>
                  <w:szCs w:val="24"/>
                  <w:u w:val="single"/>
                </w:rPr>
                <w:t>Русский язык</w:t>
              </w:r>
            </w:hyperlink>
          </w:p>
        </w:tc>
      </w:tr>
    </w:tbl>
    <w:p w:rsidR="00032D88" w:rsidRDefault="00032D88" w:rsidP="00BA5933">
      <w:pPr>
        <w:shd w:val="clear" w:color="auto" w:fill="FFFFFF"/>
        <w:spacing w:after="0" w:line="240" w:lineRule="auto"/>
        <w:jc w:val="center"/>
        <w:rPr>
          <w:rFonts w:ascii="Segoe UI" w:hAnsi="Segoe UI" w:cs="Segoe UI"/>
          <w:b/>
          <w:bCs/>
          <w:sz w:val="27"/>
          <w:szCs w:val="27"/>
        </w:rPr>
      </w:pPr>
      <w:r w:rsidRPr="00032D88">
        <w:rPr>
          <w:rFonts w:ascii="Arial" w:hAnsi="Arial" w:cs="Arial"/>
          <w:color w:val="212529"/>
          <w:sz w:val="21"/>
          <w:szCs w:val="21"/>
        </w:rPr>
        <w:t>(</w:t>
      </w:r>
      <w:r w:rsidRPr="00032D88">
        <w:rPr>
          <w:rFonts w:ascii="Segoe UI" w:hAnsi="Segoe UI" w:cs="Segoe UI"/>
          <w:b/>
          <w:bCs/>
          <w:sz w:val="27"/>
          <w:szCs w:val="27"/>
        </w:rPr>
        <w:t>Прием на целевое обучение в СибГУ им. М.Ф. Решетнева</w:t>
      </w:r>
    </w:p>
    <w:p w:rsidR="00B66ECA" w:rsidRPr="00B66ECA" w:rsidRDefault="00B66ECA" w:rsidP="00B66ECA"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Россия, Красноярский край, Красноярск, Мира пр-кт, д. 82, к. 2</w:t>
      </w:r>
    </w:p>
    <w:p w:rsidR="00B66ECA" w:rsidRPr="00032D88" w:rsidRDefault="00B66ECA" w:rsidP="00BA5933">
      <w:pPr>
        <w:shd w:val="clear" w:color="auto" w:fill="FFFFFF"/>
        <w:spacing w:after="0" w:line="240" w:lineRule="auto"/>
        <w:jc w:val="center"/>
        <w:rPr>
          <w:rFonts w:ascii="Segoe UI" w:hAnsi="Segoe UI" w:cs="Segoe UI"/>
          <w:sz w:val="27"/>
          <w:szCs w:val="27"/>
        </w:rPr>
      </w:pPr>
    </w:p>
    <w:p w:rsidR="00032D88" w:rsidRPr="00032D88" w:rsidRDefault="00032D88" w:rsidP="00032D88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32D88">
        <w:rPr>
          <w:rFonts w:ascii="Times New Roman" w:hAnsi="Times New Roman"/>
          <w:b/>
          <w:bCs/>
          <w:sz w:val="24"/>
          <w:szCs w:val="24"/>
        </w:rPr>
        <w:t>Прием на целевое обучение – это подготовка кадров в целях обеспечения организаций научными работниками и специалистами. Прием на целевое обучение представляет собой прием на места в пределах квоты на целевое обучение, финансируемые за счет бюджетных ассигнований федерального бюджета места в рамках плана набора на первый курс по отдельному конкурсу.</w:t>
      </w:r>
    </w:p>
    <w:p w:rsidR="00032D88" w:rsidRPr="00032D88" w:rsidRDefault="00032D88" w:rsidP="00032D88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32D88">
        <w:rPr>
          <w:rFonts w:ascii="Times New Roman" w:hAnsi="Times New Roman"/>
          <w:sz w:val="24"/>
          <w:szCs w:val="24"/>
        </w:rPr>
        <w:t>В соответствии со </w:t>
      </w:r>
      <w:r w:rsidRPr="00032D88">
        <w:rPr>
          <w:rFonts w:ascii="Times New Roman" w:hAnsi="Times New Roman"/>
          <w:b/>
          <w:bCs/>
          <w:sz w:val="24"/>
          <w:szCs w:val="24"/>
        </w:rPr>
        <w:t>статьей 71.1 Особенности приема на целевое обучение по образовательным программам высшего образования</w:t>
      </w:r>
      <w:r w:rsidRPr="00032D88">
        <w:rPr>
          <w:rFonts w:ascii="Times New Roman" w:hAnsi="Times New Roman"/>
          <w:sz w:val="24"/>
          <w:szCs w:val="24"/>
        </w:rPr>
        <w:t> </w:t>
      </w:r>
      <w:hyperlink r:id="rId9" w:tgtFrame="_blank" w:history="1">
        <w:r w:rsidRPr="00032D88">
          <w:rPr>
            <w:rFonts w:ascii="Times New Roman" w:hAnsi="Times New Roman"/>
            <w:color w:val="006CB5"/>
            <w:sz w:val="24"/>
            <w:szCs w:val="24"/>
            <w:u w:val="single"/>
          </w:rPr>
          <w:t>Федерального закона от 29.12.2012 года №273-ФЗ "Об образовании в Российской Федерации"</w:t>
        </w:r>
      </w:hyperlink>
      <w:r w:rsidRPr="00032D88">
        <w:rPr>
          <w:rFonts w:ascii="Times New Roman" w:hAnsi="Times New Roman"/>
          <w:sz w:val="24"/>
          <w:szCs w:val="24"/>
        </w:rPr>
        <w:t> (далее - Федеральный закон) и </w:t>
      </w:r>
      <w:hyperlink r:id="rId10" w:history="1">
        <w:r w:rsidRPr="00032D88">
          <w:rPr>
            <w:rFonts w:ascii="Times New Roman" w:hAnsi="Times New Roman"/>
            <w:color w:val="006CB5"/>
            <w:sz w:val="24"/>
            <w:szCs w:val="24"/>
            <w:u w:val="single"/>
          </w:rPr>
          <w:t>Федеральным законом от 03.08.2018 № 337-ФЗ "О внесении изменений в отдельные законодательные акты Российской Федерации в части совершенствования целевого обучения"</w:t>
        </w:r>
      </w:hyperlink>
      <w:r w:rsidRPr="00032D88">
        <w:rPr>
          <w:rFonts w:ascii="Times New Roman" w:hAnsi="Times New Roman"/>
          <w:sz w:val="24"/>
          <w:szCs w:val="24"/>
        </w:rPr>
        <w:t> </w:t>
      </w:r>
      <w:r w:rsidRPr="00032D88">
        <w:rPr>
          <w:rFonts w:ascii="Times New Roman" w:hAnsi="Times New Roman"/>
          <w:b/>
          <w:bCs/>
          <w:sz w:val="24"/>
          <w:szCs w:val="24"/>
        </w:rPr>
        <w:t>право на прием на целевое обучение</w:t>
      </w:r>
      <w:r w:rsidRPr="00032D88">
        <w:rPr>
          <w:rFonts w:ascii="Times New Roman" w:hAnsi="Times New Roman"/>
          <w:sz w:val="24"/>
          <w:szCs w:val="24"/>
        </w:rPr>
        <w:t> по образовательным программам высшего образования за </w:t>
      </w:r>
      <w:r w:rsidRPr="00032D88">
        <w:rPr>
          <w:rFonts w:ascii="Times New Roman" w:hAnsi="Times New Roman"/>
          <w:b/>
          <w:bCs/>
          <w:sz w:val="24"/>
          <w:szCs w:val="24"/>
        </w:rPr>
        <w:t>счет бюджетных ассигнований федерального бюджета</w:t>
      </w:r>
      <w:r w:rsidRPr="00032D88">
        <w:rPr>
          <w:rFonts w:ascii="Times New Roman" w:hAnsi="Times New Roman"/>
          <w:sz w:val="24"/>
          <w:szCs w:val="24"/>
        </w:rPr>
        <w:t>, бюджетов субъектов Российской Федерации и местных бюджетов </w:t>
      </w:r>
      <w:r w:rsidRPr="00032D88">
        <w:rPr>
          <w:rFonts w:ascii="Times New Roman" w:hAnsi="Times New Roman"/>
          <w:b/>
          <w:bCs/>
          <w:sz w:val="24"/>
          <w:szCs w:val="24"/>
        </w:rPr>
        <w:t>в пределах установленной квоты</w:t>
      </w:r>
      <w:r w:rsidRPr="00032D88">
        <w:rPr>
          <w:rFonts w:ascii="Times New Roman" w:hAnsi="Times New Roman"/>
          <w:sz w:val="24"/>
          <w:szCs w:val="24"/>
        </w:rPr>
        <w:t> имеют граждане, которые в соответствии со статьей 56 Федерального закона заключили </w:t>
      </w:r>
      <w:r w:rsidRPr="00032D88">
        <w:rPr>
          <w:rFonts w:ascii="Times New Roman" w:hAnsi="Times New Roman"/>
          <w:b/>
          <w:bCs/>
          <w:sz w:val="24"/>
          <w:szCs w:val="24"/>
        </w:rPr>
        <w:t>договор о целевом обучении</w:t>
      </w:r>
      <w:r w:rsidRPr="00032D88">
        <w:rPr>
          <w:rFonts w:ascii="Times New Roman" w:hAnsi="Times New Roman"/>
          <w:sz w:val="24"/>
          <w:szCs w:val="24"/>
        </w:rPr>
        <w:t> с:</w:t>
      </w:r>
    </w:p>
    <w:p w:rsidR="00032D88" w:rsidRPr="00032D88" w:rsidRDefault="00032D88" w:rsidP="00032D88">
      <w:pPr>
        <w:numPr>
          <w:ilvl w:val="0"/>
          <w:numId w:val="3"/>
        </w:numPr>
        <w:spacing w:after="0" w:line="240" w:lineRule="auto"/>
        <w:ind w:left="495"/>
        <w:jc w:val="both"/>
        <w:rPr>
          <w:rFonts w:ascii="Times New Roman" w:hAnsi="Times New Roman"/>
          <w:sz w:val="24"/>
          <w:szCs w:val="24"/>
        </w:rPr>
      </w:pPr>
      <w:r w:rsidRPr="00032D88">
        <w:rPr>
          <w:rFonts w:ascii="Times New Roman" w:hAnsi="Times New Roman"/>
          <w:sz w:val="24"/>
          <w:szCs w:val="24"/>
        </w:rPr>
        <w:t>федеральными государственными органами, органами государственной власти субъекта Российской Федерации, органами местного самоуправления;</w:t>
      </w:r>
    </w:p>
    <w:p w:rsidR="00032D88" w:rsidRPr="00032D88" w:rsidRDefault="00032D88" w:rsidP="00032D88">
      <w:pPr>
        <w:numPr>
          <w:ilvl w:val="0"/>
          <w:numId w:val="3"/>
        </w:numPr>
        <w:spacing w:after="0" w:line="240" w:lineRule="auto"/>
        <w:ind w:left="495"/>
        <w:jc w:val="both"/>
        <w:rPr>
          <w:rFonts w:ascii="Times New Roman" w:hAnsi="Times New Roman"/>
          <w:sz w:val="24"/>
          <w:szCs w:val="24"/>
        </w:rPr>
      </w:pPr>
      <w:r w:rsidRPr="00032D88">
        <w:rPr>
          <w:rFonts w:ascii="Times New Roman" w:hAnsi="Times New Roman"/>
          <w:sz w:val="24"/>
          <w:szCs w:val="24"/>
        </w:rPr>
        <w:t>государственными и муниципальными учреждениями, унитарными предприятиями;</w:t>
      </w:r>
    </w:p>
    <w:p w:rsidR="00032D88" w:rsidRPr="00032D88" w:rsidRDefault="00032D88" w:rsidP="00032D88">
      <w:pPr>
        <w:numPr>
          <w:ilvl w:val="0"/>
          <w:numId w:val="3"/>
        </w:numPr>
        <w:spacing w:after="0" w:line="240" w:lineRule="auto"/>
        <w:ind w:left="495"/>
        <w:jc w:val="both"/>
        <w:rPr>
          <w:rFonts w:ascii="Times New Roman" w:hAnsi="Times New Roman"/>
          <w:sz w:val="24"/>
          <w:szCs w:val="24"/>
        </w:rPr>
      </w:pPr>
      <w:r w:rsidRPr="00032D88">
        <w:rPr>
          <w:rFonts w:ascii="Times New Roman" w:hAnsi="Times New Roman"/>
          <w:sz w:val="24"/>
          <w:szCs w:val="24"/>
        </w:rPr>
        <w:t>государственными корпорациями;</w:t>
      </w:r>
    </w:p>
    <w:p w:rsidR="00032D88" w:rsidRPr="00032D88" w:rsidRDefault="00032D88" w:rsidP="00032D88">
      <w:pPr>
        <w:numPr>
          <w:ilvl w:val="0"/>
          <w:numId w:val="3"/>
        </w:numPr>
        <w:spacing w:after="0" w:line="240" w:lineRule="auto"/>
        <w:ind w:left="495"/>
        <w:jc w:val="both"/>
        <w:rPr>
          <w:rFonts w:ascii="Times New Roman" w:hAnsi="Times New Roman"/>
          <w:sz w:val="24"/>
          <w:szCs w:val="24"/>
        </w:rPr>
      </w:pPr>
      <w:r w:rsidRPr="00032D88">
        <w:rPr>
          <w:rFonts w:ascii="Times New Roman" w:hAnsi="Times New Roman"/>
          <w:sz w:val="24"/>
          <w:szCs w:val="24"/>
        </w:rPr>
        <w:t>государственными компаниями;</w:t>
      </w:r>
    </w:p>
    <w:p w:rsidR="00032D88" w:rsidRPr="00032D88" w:rsidRDefault="00032D88" w:rsidP="00032D88">
      <w:pPr>
        <w:numPr>
          <w:ilvl w:val="0"/>
          <w:numId w:val="3"/>
        </w:numPr>
        <w:spacing w:after="0" w:line="240" w:lineRule="auto"/>
        <w:ind w:left="495"/>
        <w:jc w:val="both"/>
        <w:rPr>
          <w:rFonts w:ascii="Times New Roman" w:hAnsi="Times New Roman"/>
          <w:sz w:val="24"/>
          <w:szCs w:val="24"/>
        </w:rPr>
      </w:pPr>
      <w:r w:rsidRPr="00032D88">
        <w:rPr>
          <w:rFonts w:ascii="Times New Roman" w:hAnsi="Times New Roman"/>
          <w:sz w:val="24"/>
          <w:szCs w:val="24"/>
        </w:rPr>
        <w:t>организациями, включенными в сводный реестр организаций оборонно-промышленного комплекса;</w:t>
      </w:r>
    </w:p>
    <w:p w:rsidR="00032D88" w:rsidRPr="00032D88" w:rsidRDefault="00032D88" w:rsidP="00032D88">
      <w:pPr>
        <w:numPr>
          <w:ilvl w:val="0"/>
          <w:numId w:val="3"/>
        </w:numPr>
        <w:spacing w:after="0" w:line="240" w:lineRule="auto"/>
        <w:ind w:left="495"/>
        <w:jc w:val="both"/>
        <w:rPr>
          <w:rFonts w:ascii="Times New Roman" w:hAnsi="Times New Roman"/>
          <w:sz w:val="24"/>
          <w:szCs w:val="24"/>
        </w:rPr>
      </w:pPr>
      <w:r w:rsidRPr="00032D88">
        <w:rPr>
          <w:rFonts w:ascii="Times New Roman" w:hAnsi="Times New Roman"/>
          <w:sz w:val="24"/>
          <w:szCs w:val="24"/>
        </w:rPr>
        <w:t>хозяйственными обществами, в уставном капитале которых присутствует доля Российской Федерации, субъекта Российской Федерации или муниципального образования;</w:t>
      </w:r>
    </w:p>
    <w:p w:rsidR="00032D88" w:rsidRPr="00032D88" w:rsidRDefault="00032D88" w:rsidP="00032D88">
      <w:pPr>
        <w:numPr>
          <w:ilvl w:val="0"/>
          <w:numId w:val="3"/>
        </w:numPr>
        <w:spacing w:after="0" w:line="240" w:lineRule="auto"/>
        <w:ind w:left="495"/>
        <w:jc w:val="both"/>
        <w:rPr>
          <w:rFonts w:ascii="Times New Roman" w:hAnsi="Times New Roman"/>
          <w:sz w:val="24"/>
          <w:szCs w:val="24"/>
        </w:rPr>
      </w:pPr>
      <w:r w:rsidRPr="00032D88">
        <w:rPr>
          <w:rFonts w:ascii="Times New Roman" w:hAnsi="Times New Roman"/>
          <w:sz w:val="24"/>
          <w:szCs w:val="24"/>
        </w:rPr>
        <w:lastRenderedPageBreak/>
        <w:t>акционерными обществами, акции которых находятся в собственности или в доверительном управлении государственной корпорации;</w:t>
      </w:r>
    </w:p>
    <w:p w:rsidR="00032D88" w:rsidRPr="00032D88" w:rsidRDefault="00032D88" w:rsidP="00032D88">
      <w:pPr>
        <w:numPr>
          <w:ilvl w:val="0"/>
          <w:numId w:val="3"/>
        </w:numPr>
        <w:spacing w:after="0" w:line="240" w:lineRule="auto"/>
        <w:ind w:left="495"/>
        <w:jc w:val="both"/>
        <w:rPr>
          <w:rFonts w:ascii="Times New Roman" w:hAnsi="Times New Roman"/>
          <w:sz w:val="24"/>
          <w:szCs w:val="24"/>
        </w:rPr>
      </w:pPr>
      <w:r w:rsidRPr="00032D88">
        <w:rPr>
          <w:rFonts w:ascii="Times New Roman" w:hAnsi="Times New Roman"/>
          <w:sz w:val="24"/>
          <w:szCs w:val="24"/>
        </w:rPr>
        <w:t>дочерними хозяйственными обществами организаций, указанных в пунктах 4, 6 и 7;</w:t>
      </w:r>
    </w:p>
    <w:p w:rsidR="00032D88" w:rsidRPr="00032D88" w:rsidRDefault="00032D88" w:rsidP="00032D88">
      <w:pPr>
        <w:numPr>
          <w:ilvl w:val="0"/>
          <w:numId w:val="3"/>
        </w:numPr>
        <w:spacing w:after="0" w:line="240" w:lineRule="auto"/>
        <w:ind w:left="495"/>
        <w:jc w:val="both"/>
        <w:rPr>
          <w:rFonts w:ascii="Times New Roman" w:hAnsi="Times New Roman"/>
          <w:sz w:val="24"/>
          <w:szCs w:val="24"/>
        </w:rPr>
      </w:pPr>
      <w:r w:rsidRPr="00032D88">
        <w:rPr>
          <w:rFonts w:ascii="Times New Roman" w:hAnsi="Times New Roman"/>
          <w:sz w:val="24"/>
          <w:szCs w:val="24"/>
        </w:rPr>
        <w:t>организациями,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корпорациях.</w:t>
      </w:r>
    </w:p>
    <w:p w:rsidR="00032D88" w:rsidRPr="00032D88" w:rsidRDefault="00032D88" w:rsidP="00032D88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32D88">
        <w:rPr>
          <w:rFonts w:ascii="Times New Roman" w:hAnsi="Times New Roman"/>
          <w:b/>
          <w:bCs/>
          <w:sz w:val="24"/>
          <w:szCs w:val="24"/>
        </w:rPr>
        <w:t>Квота приема на целевое обучение</w:t>
      </w:r>
      <w:r w:rsidRPr="00032D88">
        <w:rPr>
          <w:rFonts w:ascii="Times New Roman" w:hAnsi="Times New Roman"/>
          <w:sz w:val="24"/>
          <w:szCs w:val="24"/>
        </w:rPr>
        <w:t> по специальностям, направлениям подготовки высшего образования устанавливается с учетом потребностей экономики в квалифицированных кадрах и отраслевых особенностей.</w:t>
      </w:r>
    </w:p>
    <w:p w:rsidR="00032D88" w:rsidRPr="00032D88" w:rsidRDefault="00032D88" w:rsidP="00032D88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32D88">
        <w:rPr>
          <w:rFonts w:ascii="Times New Roman" w:hAnsi="Times New Roman"/>
          <w:sz w:val="24"/>
          <w:szCs w:val="24"/>
        </w:rPr>
        <w:t>Установление квоты приема на целевое обучение, утверждение порядка и сроков ее установления осуществляются:</w:t>
      </w:r>
    </w:p>
    <w:p w:rsidR="00032D88" w:rsidRPr="00032D88" w:rsidRDefault="00032D88" w:rsidP="00032D88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hAnsi="Times New Roman"/>
          <w:sz w:val="24"/>
          <w:szCs w:val="24"/>
        </w:rPr>
      </w:pPr>
      <w:r w:rsidRPr="00032D88">
        <w:rPr>
          <w:rFonts w:ascii="Times New Roman" w:hAnsi="Times New Roman"/>
          <w:sz w:val="24"/>
          <w:szCs w:val="24"/>
        </w:rPr>
        <w:t>Правительством Российской Федерации - за счет бюджетных ассигнований федерального бюджета;</w:t>
      </w:r>
    </w:p>
    <w:p w:rsidR="00032D88" w:rsidRPr="00032D88" w:rsidRDefault="00032D88" w:rsidP="00032D88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hAnsi="Times New Roman"/>
          <w:sz w:val="24"/>
          <w:szCs w:val="24"/>
        </w:rPr>
      </w:pPr>
      <w:r w:rsidRPr="00032D88">
        <w:rPr>
          <w:rFonts w:ascii="Times New Roman" w:hAnsi="Times New Roman"/>
          <w:sz w:val="24"/>
          <w:szCs w:val="24"/>
        </w:rPr>
        <w:t>органами государственной власти субъектов Российской Федерации и органами местного самоуправления - за счет соответственно бюджетных ассигнований бюджетов субъектов Российской Федерации, местных бюджетов.</w:t>
      </w:r>
    </w:p>
    <w:p w:rsidR="00032D88" w:rsidRPr="00032D88" w:rsidRDefault="00032D88" w:rsidP="00032D88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32D88">
        <w:rPr>
          <w:rFonts w:ascii="Times New Roman" w:hAnsi="Times New Roman"/>
          <w:sz w:val="24"/>
          <w:szCs w:val="24"/>
        </w:rPr>
        <w:t>Правительство Российской Федерации вправе устанавливать квоту приема на целевое обучение по конкретным специальностям, направлениям подготовки высшего образования с указанием перечня субъектов Российской Федерации, на территориях которых может быть трудоустроен гражданин в соответствии с договором о целевом обучении.</w:t>
      </w:r>
    </w:p>
    <w:p w:rsidR="00032D88" w:rsidRPr="00032D88" w:rsidRDefault="00032D88" w:rsidP="00032D88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32D88">
        <w:rPr>
          <w:rFonts w:ascii="Times New Roman" w:hAnsi="Times New Roman"/>
          <w:b/>
          <w:bCs/>
          <w:sz w:val="24"/>
          <w:szCs w:val="24"/>
        </w:rPr>
        <w:t>Прием на целевое обучение </w:t>
      </w:r>
      <w:r w:rsidRPr="00032D88">
        <w:rPr>
          <w:rFonts w:ascii="Times New Roman" w:hAnsi="Times New Roman"/>
          <w:sz w:val="24"/>
          <w:szCs w:val="24"/>
        </w:rPr>
        <w:t>по образовательным программам высшего образования в пределах установленной квоты </w:t>
      </w:r>
      <w:r w:rsidRPr="00032D88">
        <w:rPr>
          <w:rFonts w:ascii="Times New Roman" w:hAnsi="Times New Roman"/>
          <w:b/>
          <w:bCs/>
          <w:sz w:val="24"/>
          <w:szCs w:val="24"/>
        </w:rPr>
        <w:t>осуществляется по конкурсу, проводимому в соответствии с порядком приема, </w:t>
      </w:r>
      <w:r w:rsidRPr="00032D88">
        <w:rPr>
          <w:rFonts w:ascii="Times New Roman" w:hAnsi="Times New Roman"/>
          <w:sz w:val="24"/>
          <w:szCs w:val="24"/>
        </w:rPr>
        <w:t>предусмотренным частью 8 статьи 55 Федерального закона, </w:t>
      </w:r>
      <w:r w:rsidRPr="00032D88">
        <w:rPr>
          <w:rFonts w:ascii="Times New Roman" w:hAnsi="Times New Roman"/>
          <w:b/>
          <w:bCs/>
          <w:sz w:val="24"/>
          <w:szCs w:val="24"/>
        </w:rPr>
        <w:t>по специальностям, направлениям подготовки, перечень которых определяется Правительством Российской Федерации</w:t>
      </w:r>
      <w:r w:rsidRPr="00032D88">
        <w:rPr>
          <w:rFonts w:ascii="Times New Roman" w:hAnsi="Times New Roman"/>
          <w:sz w:val="24"/>
          <w:szCs w:val="24"/>
        </w:rPr>
        <w:t> (</w:t>
      </w:r>
      <w:hyperlink r:id="rId11" w:tgtFrame="_blank" w:history="1">
        <w:r w:rsidRPr="00032D88">
          <w:rPr>
            <w:rFonts w:ascii="Times New Roman" w:hAnsi="Times New Roman"/>
            <w:color w:val="006CB5"/>
            <w:sz w:val="24"/>
            <w:szCs w:val="24"/>
            <w:u w:val="single"/>
          </w:rPr>
          <w:t>распоряжение Правительства Российской Федерации от 11.02.2019 №186-р</w:t>
        </w:r>
      </w:hyperlink>
      <w:r w:rsidRPr="00032D88">
        <w:rPr>
          <w:rFonts w:ascii="Times New Roman" w:hAnsi="Times New Roman"/>
          <w:sz w:val="24"/>
          <w:szCs w:val="24"/>
        </w:rPr>
        <w:t>).</w:t>
      </w:r>
    </w:p>
    <w:p w:rsidR="00032D88" w:rsidRPr="00032D88" w:rsidRDefault="00032D88" w:rsidP="00032D88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32D88">
        <w:rPr>
          <w:rFonts w:ascii="Times New Roman" w:hAnsi="Times New Roman"/>
          <w:b/>
          <w:bCs/>
          <w:sz w:val="24"/>
          <w:szCs w:val="24"/>
        </w:rPr>
        <w:t>В случаях неисполнения</w:t>
      </w:r>
      <w:r w:rsidRPr="00032D88">
        <w:rPr>
          <w:rFonts w:ascii="Times New Roman" w:hAnsi="Times New Roman"/>
          <w:sz w:val="24"/>
          <w:szCs w:val="24"/>
        </w:rPr>
        <w:t> заказчиком целевого обучения обязательства по трудоустройству гражданина, принятого на целевое обучение в соответствии с частью 1 статьи 71.1 Федерального закона, а гражданином обязательства по осуществлению трудовой деятельности в течение трех лет наряду с ответственностью, предусмотренной частями 5 и 6 статьи 56 Федерального закона, </w:t>
      </w:r>
      <w:r w:rsidRPr="00032D88">
        <w:rPr>
          <w:rFonts w:ascii="Times New Roman" w:hAnsi="Times New Roman"/>
          <w:b/>
          <w:bCs/>
          <w:sz w:val="24"/>
          <w:szCs w:val="24"/>
        </w:rPr>
        <w:t>заказчик целевого обучения или гражданин</w:t>
      </w:r>
      <w:r w:rsidRPr="00032D88">
        <w:rPr>
          <w:rFonts w:ascii="Times New Roman" w:hAnsi="Times New Roman"/>
          <w:sz w:val="24"/>
          <w:szCs w:val="24"/>
        </w:rPr>
        <w:t>, принятый на целевое обучение в соответствии с частью 1 статьи 71.1 Федерального закона, </w:t>
      </w:r>
      <w:r w:rsidRPr="00032D88">
        <w:rPr>
          <w:rFonts w:ascii="Times New Roman" w:hAnsi="Times New Roman"/>
          <w:b/>
          <w:bCs/>
          <w:sz w:val="24"/>
          <w:szCs w:val="24"/>
        </w:rPr>
        <w:t>выплачивает организации, осуществляющей образовательную деятельность, в которой обучался гражданин, штраф в размере расходов федерального бюджета</w:t>
      </w:r>
      <w:r w:rsidRPr="00032D88">
        <w:rPr>
          <w:rFonts w:ascii="Times New Roman" w:hAnsi="Times New Roman"/>
          <w:sz w:val="24"/>
          <w:szCs w:val="24"/>
        </w:rPr>
        <w:t>, бюджета субъекта Российской Федерации или местного бюджета, осуществленных на обучение гражданина, который направляется на финансовое обеспечение образовательной деятельности по образовательным программам высшего образования.</w:t>
      </w:r>
    </w:p>
    <w:p w:rsidR="00032D88" w:rsidRPr="00032D88" w:rsidRDefault="00032D88" w:rsidP="00032D88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32D88">
        <w:rPr>
          <w:rFonts w:ascii="Times New Roman" w:hAnsi="Times New Roman"/>
          <w:sz w:val="24"/>
          <w:szCs w:val="24"/>
        </w:rPr>
        <w:t>Сторонами договора о целевом обучении могут также являться </w:t>
      </w:r>
      <w:r w:rsidRPr="00032D88">
        <w:rPr>
          <w:rFonts w:ascii="Times New Roman" w:hAnsi="Times New Roman"/>
          <w:b/>
          <w:bCs/>
          <w:sz w:val="24"/>
          <w:szCs w:val="24"/>
        </w:rPr>
        <w:t>организация, осуществляющая образовательную деятельность</w:t>
      </w:r>
      <w:r w:rsidRPr="00032D88">
        <w:rPr>
          <w:rFonts w:ascii="Times New Roman" w:hAnsi="Times New Roman"/>
          <w:sz w:val="24"/>
          <w:szCs w:val="24"/>
        </w:rPr>
        <w:t>, и (или) </w:t>
      </w:r>
      <w:r w:rsidRPr="00032D88">
        <w:rPr>
          <w:rFonts w:ascii="Times New Roman" w:hAnsi="Times New Roman"/>
          <w:b/>
          <w:bCs/>
          <w:sz w:val="24"/>
          <w:szCs w:val="24"/>
        </w:rPr>
        <w:t>организация, в которую будет трудоустроен гражданин</w:t>
      </w:r>
      <w:r w:rsidRPr="00032D88">
        <w:rPr>
          <w:rFonts w:ascii="Times New Roman" w:hAnsi="Times New Roman"/>
          <w:sz w:val="24"/>
          <w:szCs w:val="24"/>
        </w:rPr>
        <w:t> в соответствии с договором о целевом обучении.</w:t>
      </w:r>
    </w:p>
    <w:p w:rsidR="00032D88" w:rsidRPr="00032D88" w:rsidRDefault="00032D88" w:rsidP="00032D88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32D88">
        <w:rPr>
          <w:rFonts w:ascii="Times New Roman" w:hAnsi="Times New Roman"/>
          <w:b/>
          <w:bCs/>
          <w:sz w:val="24"/>
          <w:szCs w:val="24"/>
        </w:rPr>
        <w:t>Существенными условиями</w:t>
      </w:r>
      <w:r w:rsidRPr="00032D88">
        <w:rPr>
          <w:rFonts w:ascii="Times New Roman" w:hAnsi="Times New Roman"/>
          <w:sz w:val="24"/>
          <w:szCs w:val="24"/>
        </w:rPr>
        <w:t> договора о целевом обучении являются:</w:t>
      </w:r>
    </w:p>
    <w:p w:rsidR="00032D88" w:rsidRPr="00032D88" w:rsidRDefault="00032D88" w:rsidP="00032D88">
      <w:pPr>
        <w:numPr>
          <w:ilvl w:val="0"/>
          <w:numId w:val="5"/>
        </w:numPr>
        <w:spacing w:after="0" w:line="240" w:lineRule="auto"/>
        <w:ind w:left="495"/>
        <w:jc w:val="both"/>
        <w:rPr>
          <w:rFonts w:ascii="Times New Roman" w:hAnsi="Times New Roman"/>
          <w:sz w:val="24"/>
          <w:szCs w:val="24"/>
        </w:rPr>
      </w:pPr>
      <w:r w:rsidRPr="00032D88">
        <w:rPr>
          <w:rFonts w:ascii="Times New Roman" w:hAnsi="Times New Roman"/>
          <w:b/>
          <w:bCs/>
          <w:sz w:val="24"/>
          <w:szCs w:val="24"/>
        </w:rPr>
        <w:lastRenderedPageBreak/>
        <w:t>обязательства заказчика </w:t>
      </w:r>
      <w:r w:rsidRPr="00032D88">
        <w:rPr>
          <w:rFonts w:ascii="Times New Roman" w:hAnsi="Times New Roman"/>
          <w:sz w:val="24"/>
          <w:szCs w:val="24"/>
        </w:rPr>
        <w:t>целевого обучения:</w:t>
      </w:r>
    </w:p>
    <w:p w:rsidR="00032D88" w:rsidRPr="00032D88" w:rsidRDefault="00032D88" w:rsidP="00032D88">
      <w:pPr>
        <w:numPr>
          <w:ilvl w:val="1"/>
          <w:numId w:val="5"/>
        </w:numPr>
        <w:spacing w:after="0" w:line="240" w:lineRule="auto"/>
        <w:ind w:left="1215"/>
        <w:jc w:val="both"/>
        <w:rPr>
          <w:rFonts w:ascii="Times New Roman" w:hAnsi="Times New Roman"/>
          <w:sz w:val="24"/>
          <w:szCs w:val="24"/>
        </w:rPr>
      </w:pPr>
      <w:r w:rsidRPr="00032D88">
        <w:rPr>
          <w:rFonts w:ascii="Times New Roman" w:hAnsi="Times New Roman"/>
          <w:b/>
          <w:bCs/>
          <w:sz w:val="24"/>
          <w:szCs w:val="24"/>
        </w:rPr>
        <w:t>по организации</w:t>
      </w:r>
      <w:r w:rsidRPr="00032D88">
        <w:rPr>
          <w:rFonts w:ascii="Times New Roman" w:hAnsi="Times New Roman"/>
          <w:sz w:val="24"/>
          <w:szCs w:val="24"/>
        </w:rPr>
        <w:t> предоставления и (или) предоставлению гражданину, заключившему договор о целевом обучении, </w:t>
      </w:r>
      <w:r w:rsidRPr="00032D88">
        <w:rPr>
          <w:rFonts w:ascii="Times New Roman" w:hAnsi="Times New Roman"/>
          <w:b/>
          <w:bCs/>
          <w:sz w:val="24"/>
          <w:szCs w:val="24"/>
        </w:rPr>
        <w:t>в период обучения мер поддержки</w:t>
      </w:r>
      <w:r w:rsidRPr="00032D88">
        <w:rPr>
          <w:rFonts w:ascii="Times New Roman" w:hAnsi="Times New Roman"/>
          <w:sz w:val="24"/>
          <w:szCs w:val="24"/>
        </w:rPr>
        <w:t>, включая меры материального стимулирования, оплату дополнительных платных образовательных услуг, оказываемых за рамками образовательной программы, осваиваемой в соответствии с договором о целевом обучении, предоставление в пользование и (или) оплату жилого помещения в период обучения, и (или) других мер;</w:t>
      </w:r>
    </w:p>
    <w:p w:rsidR="00032D88" w:rsidRPr="00032D88" w:rsidRDefault="00032D88" w:rsidP="00032D88">
      <w:pPr>
        <w:numPr>
          <w:ilvl w:val="1"/>
          <w:numId w:val="5"/>
        </w:numPr>
        <w:spacing w:after="0" w:line="240" w:lineRule="auto"/>
        <w:ind w:left="1215"/>
        <w:jc w:val="both"/>
        <w:rPr>
          <w:rFonts w:ascii="Times New Roman" w:hAnsi="Times New Roman"/>
          <w:sz w:val="24"/>
          <w:szCs w:val="24"/>
        </w:rPr>
      </w:pPr>
      <w:r w:rsidRPr="00032D88">
        <w:rPr>
          <w:rFonts w:ascii="Times New Roman" w:hAnsi="Times New Roman"/>
          <w:b/>
          <w:bCs/>
          <w:sz w:val="24"/>
          <w:szCs w:val="24"/>
        </w:rPr>
        <w:t>по трудоустройству</w:t>
      </w:r>
      <w:r w:rsidRPr="00032D88">
        <w:rPr>
          <w:rFonts w:ascii="Times New Roman" w:hAnsi="Times New Roman"/>
          <w:sz w:val="24"/>
          <w:szCs w:val="24"/>
        </w:rPr>
        <w:t> гражданина, заключившего договор о целевом обучении, не позднее срока, установленного договором о целевом обучении, с указанием места осуществления трудовой деятельности в соответствии с полученной квалификацией;</w:t>
      </w:r>
    </w:p>
    <w:p w:rsidR="00032D88" w:rsidRPr="00032D88" w:rsidRDefault="00032D88" w:rsidP="00032D88">
      <w:pPr>
        <w:numPr>
          <w:ilvl w:val="0"/>
          <w:numId w:val="5"/>
        </w:numPr>
        <w:spacing w:after="0" w:line="240" w:lineRule="auto"/>
        <w:ind w:left="495"/>
        <w:jc w:val="both"/>
        <w:rPr>
          <w:rFonts w:ascii="Times New Roman" w:hAnsi="Times New Roman"/>
          <w:sz w:val="24"/>
          <w:szCs w:val="24"/>
        </w:rPr>
      </w:pPr>
      <w:r w:rsidRPr="00032D88">
        <w:rPr>
          <w:rFonts w:ascii="Times New Roman" w:hAnsi="Times New Roman"/>
          <w:b/>
          <w:bCs/>
          <w:sz w:val="24"/>
          <w:szCs w:val="24"/>
        </w:rPr>
        <w:t>обязательства гражданина</w:t>
      </w:r>
      <w:r w:rsidRPr="00032D88">
        <w:rPr>
          <w:rFonts w:ascii="Times New Roman" w:hAnsi="Times New Roman"/>
          <w:sz w:val="24"/>
          <w:szCs w:val="24"/>
        </w:rPr>
        <w:t>, заключившего договор о целевом обучении:</w:t>
      </w:r>
    </w:p>
    <w:p w:rsidR="00032D88" w:rsidRPr="00032D88" w:rsidRDefault="00032D88" w:rsidP="00032D88">
      <w:pPr>
        <w:numPr>
          <w:ilvl w:val="1"/>
          <w:numId w:val="5"/>
        </w:numPr>
        <w:spacing w:after="0" w:line="240" w:lineRule="auto"/>
        <w:ind w:left="1215"/>
        <w:jc w:val="both"/>
        <w:rPr>
          <w:rFonts w:ascii="Times New Roman" w:hAnsi="Times New Roman"/>
          <w:sz w:val="24"/>
          <w:szCs w:val="24"/>
        </w:rPr>
      </w:pPr>
      <w:r w:rsidRPr="00032D88">
        <w:rPr>
          <w:rFonts w:ascii="Times New Roman" w:hAnsi="Times New Roman"/>
          <w:b/>
          <w:bCs/>
          <w:sz w:val="24"/>
          <w:szCs w:val="24"/>
        </w:rPr>
        <w:t>по освоению образовательной программы</w:t>
      </w:r>
      <w:r w:rsidRPr="00032D88">
        <w:rPr>
          <w:rFonts w:ascii="Times New Roman" w:hAnsi="Times New Roman"/>
          <w:sz w:val="24"/>
          <w:szCs w:val="24"/>
        </w:rPr>
        <w:t>, указанной в договоре о целевом обучении (с возможностью изменения образовательной программы и (или) формы обучения по согласованию с заказчиком целевого обучения);</w:t>
      </w:r>
    </w:p>
    <w:p w:rsidR="00032D88" w:rsidRPr="00032D88" w:rsidRDefault="00032D88" w:rsidP="00032D88">
      <w:pPr>
        <w:numPr>
          <w:ilvl w:val="1"/>
          <w:numId w:val="5"/>
        </w:numPr>
        <w:spacing w:after="0" w:line="240" w:lineRule="auto"/>
        <w:ind w:left="1215"/>
        <w:jc w:val="both"/>
        <w:rPr>
          <w:rFonts w:ascii="Times New Roman" w:hAnsi="Times New Roman"/>
          <w:sz w:val="24"/>
          <w:szCs w:val="24"/>
        </w:rPr>
      </w:pPr>
      <w:r w:rsidRPr="00032D88">
        <w:rPr>
          <w:rFonts w:ascii="Times New Roman" w:hAnsi="Times New Roman"/>
          <w:b/>
          <w:bCs/>
          <w:sz w:val="24"/>
          <w:szCs w:val="24"/>
        </w:rPr>
        <w:t>по осуществлению трудовой деятельности в течение не менее трех лет</w:t>
      </w:r>
      <w:r w:rsidRPr="00032D88">
        <w:rPr>
          <w:rFonts w:ascii="Times New Roman" w:hAnsi="Times New Roman"/>
          <w:sz w:val="24"/>
          <w:szCs w:val="24"/>
        </w:rPr>
        <w:t> в соответствии с полученной квалификацией с учетом трудоустройства в срок, установленный таким договором.</w:t>
      </w:r>
    </w:p>
    <w:p w:rsidR="00032D88" w:rsidRPr="00032D88" w:rsidRDefault="00032D88" w:rsidP="00032D88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32D88">
        <w:rPr>
          <w:rFonts w:ascii="Times New Roman" w:hAnsi="Times New Roman"/>
          <w:sz w:val="24"/>
          <w:szCs w:val="24"/>
        </w:rPr>
        <w:t>Правительством Российской Федерации утверждено Положение "О целевом обучении по образовательным программам среднего профессионального и высшего образования" ( </w:t>
      </w:r>
      <w:hyperlink r:id="rId12" w:history="1">
        <w:r w:rsidRPr="00032D88">
          <w:rPr>
            <w:rFonts w:ascii="Times New Roman" w:hAnsi="Times New Roman"/>
            <w:color w:val="006CB5"/>
            <w:sz w:val="24"/>
            <w:szCs w:val="24"/>
            <w:u w:val="single"/>
          </w:rPr>
          <w:t>Постановление Правительства Российской Федерации от 21.03.2019 №302 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27.11.2013 №1076"</w:t>
        </w:r>
      </w:hyperlink>
      <w:r w:rsidRPr="00032D88">
        <w:rPr>
          <w:rFonts w:ascii="Times New Roman" w:hAnsi="Times New Roman"/>
          <w:sz w:val="24"/>
          <w:szCs w:val="24"/>
        </w:rPr>
        <w:t>), включающее в том числе порядок заключения и расторжения договора о целевом обучении, условия определения и изменения места осуществления трудовой деятельности, порядок и основания освобождения сторон от исполнения обязательств по договору о целевом обучении, порядок выплаты компенсации, порядок определения размера расходов и их возмещения, </w:t>
      </w:r>
      <w:r w:rsidRPr="00032D88">
        <w:rPr>
          <w:rFonts w:ascii="Times New Roman" w:hAnsi="Times New Roman"/>
          <w:b/>
          <w:bCs/>
          <w:sz w:val="24"/>
          <w:szCs w:val="24"/>
        </w:rPr>
        <w:t>и типовую форму договора о целевом обучении.</w:t>
      </w:r>
    </w:p>
    <w:p w:rsidR="00032D88" w:rsidRPr="00032D88" w:rsidRDefault="00032D88" w:rsidP="00032D88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32D88">
        <w:rPr>
          <w:rFonts w:ascii="Times New Roman" w:hAnsi="Times New Roman"/>
          <w:sz w:val="24"/>
          <w:szCs w:val="24"/>
        </w:rPr>
        <w:t>СибГУ им. М.Ф. Решетнева </w:t>
      </w:r>
      <w:r w:rsidRPr="00032D88">
        <w:rPr>
          <w:rFonts w:ascii="Times New Roman" w:hAnsi="Times New Roman"/>
          <w:b/>
          <w:bCs/>
          <w:sz w:val="24"/>
          <w:szCs w:val="24"/>
        </w:rPr>
        <w:t>не позднее 1 июня</w:t>
      </w:r>
      <w:r w:rsidRPr="00032D88">
        <w:rPr>
          <w:rFonts w:ascii="Times New Roman" w:hAnsi="Times New Roman"/>
          <w:sz w:val="24"/>
          <w:szCs w:val="24"/>
        </w:rPr>
        <w:t> года приема на целевое обучение </w:t>
      </w:r>
      <w:r w:rsidRPr="00032D88">
        <w:rPr>
          <w:rFonts w:ascii="Times New Roman" w:hAnsi="Times New Roman"/>
          <w:b/>
          <w:bCs/>
          <w:sz w:val="24"/>
          <w:szCs w:val="24"/>
        </w:rPr>
        <w:t>выделяет количество мест для приема на целевое обучение</w:t>
      </w:r>
      <w:r w:rsidRPr="00032D88">
        <w:rPr>
          <w:rFonts w:ascii="Times New Roman" w:hAnsi="Times New Roman"/>
          <w:sz w:val="24"/>
          <w:szCs w:val="24"/>
        </w:rPr>
        <w:t> по конкретным специальностям, направлениям подготовки в соответствии с количеством мест для приема на целевое обучение, распределенным учредителем, либо в соответствии с квотой приема на целевое обучение, установленной Правительством Российской Федерации. Данная информация размещена на сайте приемной комиссии в соответствующих разделах по уровням образования.</w:t>
      </w:r>
    </w:p>
    <w:p w:rsidR="00032D88" w:rsidRPr="00032D88" w:rsidRDefault="00032D88" w:rsidP="00032D88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32D88">
        <w:rPr>
          <w:rFonts w:ascii="Times New Roman" w:hAnsi="Times New Roman"/>
          <w:sz w:val="24"/>
          <w:szCs w:val="24"/>
        </w:rPr>
        <w:t>Прием на целевое обучение по образовательным программам высшего образования </w:t>
      </w:r>
      <w:r w:rsidRPr="00032D88">
        <w:rPr>
          <w:rFonts w:ascii="Times New Roman" w:hAnsi="Times New Roman"/>
          <w:b/>
          <w:bCs/>
          <w:sz w:val="24"/>
          <w:szCs w:val="24"/>
        </w:rPr>
        <w:t>в пределах установленной квоты осуществляется по конкурсу</w:t>
      </w:r>
      <w:r w:rsidRPr="00032D88">
        <w:rPr>
          <w:rFonts w:ascii="Times New Roman" w:hAnsi="Times New Roman"/>
          <w:sz w:val="24"/>
          <w:szCs w:val="24"/>
        </w:rPr>
        <w:t>, проводимому в соответствии с порядком приема, по специальностям, направлениям подготовки, перечень которых определяется Правительством Российской Федерации.</w:t>
      </w:r>
    </w:p>
    <w:p w:rsidR="00032D88" w:rsidRPr="00032D88" w:rsidRDefault="00032D88" w:rsidP="00032D88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32D88">
        <w:rPr>
          <w:rFonts w:ascii="Times New Roman" w:hAnsi="Times New Roman"/>
          <w:sz w:val="24"/>
          <w:szCs w:val="24"/>
        </w:rPr>
        <w:t>Поступающие на места в рамках квоты на целевое обучение при подаче заявления должны предоставить в приемную комиссию:</w:t>
      </w:r>
    </w:p>
    <w:p w:rsidR="00032D88" w:rsidRPr="00032D88" w:rsidRDefault="00032D88" w:rsidP="00032D88">
      <w:pPr>
        <w:numPr>
          <w:ilvl w:val="0"/>
          <w:numId w:val="6"/>
        </w:numPr>
        <w:spacing w:after="0" w:line="240" w:lineRule="auto"/>
        <w:ind w:left="495"/>
        <w:jc w:val="both"/>
        <w:rPr>
          <w:rFonts w:ascii="Times New Roman" w:hAnsi="Times New Roman"/>
          <w:sz w:val="24"/>
          <w:szCs w:val="24"/>
        </w:rPr>
      </w:pPr>
      <w:r w:rsidRPr="00032D88">
        <w:rPr>
          <w:rFonts w:ascii="Times New Roman" w:hAnsi="Times New Roman"/>
          <w:sz w:val="24"/>
          <w:szCs w:val="24"/>
        </w:rPr>
        <w:t>заявление о приеме на обучение;</w:t>
      </w:r>
    </w:p>
    <w:p w:rsidR="00032D88" w:rsidRPr="00032D88" w:rsidRDefault="00032D88" w:rsidP="00032D88">
      <w:pPr>
        <w:numPr>
          <w:ilvl w:val="0"/>
          <w:numId w:val="6"/>
        </w:numPr>
        <w:spacing w:after="0" w:line="240" w:lineRule="auto"/>
        <w:ind w:left="495"/>
        <w:jc w:val="both"/>
        <w:rPr>
          <w:rFonts w:ascii="Times New Roman" w:hAnsi="Times New Roman"/>
          <w:sz w:val="24"/>
          <w:szCs w:val="24"/>
        </w:rPr>
      </w:pPr>
      <w:r w:rsidRPr="00032D88">
        <w:rPr>
          <w:rFonts w:ascii="Times New Roman" w:hAnsi="Times New Roman"/>
          <w:sz w:val="24"/>
          <w:szCs w:val="24"/>
        </w:rPr>
        <w:t>оригинал документа государственного образца об образовании;</w:t>
      </w:r>
    </w:p>
    <w:p w:rsidR="00032D88" w:rsidRPr="00032D88" w:rsidRDefault="00032D88" w:rsidP="00032D88">
      <w:pPr>
        <w:numPr>
          <w:ilvl w:val="0"/>
          <w:numId w:val="6"/>
        </w:numPr>
        <w:spacing w:after="0" w:line="240" w:lineRule="auto"/>
        <w:ind w:left="495"/>
        <w:jc w:val="both"/>
        <w:rPr>
          <w:rFonts w:ascii="Times New Roman" w:hAnsi="Times New Roman"/>
          <w:sz w:val="24"/>
          <w:szCs w:val="24"/>
        </w:rPr>
      </w:pPr>
      <w:r w:rsidRPr="00032D88">
        <w:rPr>
          <w:rFonts w:ascii="Times New Roman" w:hAnsi="Times New Roman"/>
          <w:sz w:val="24"/>
          <w:szCs w:val="24"/>
        </w:rPr>
        <w:lastRenderedPageBreak/>
        <w:t>копию договора о целевом обучении, заверенную заказчиком целевого обучения, или заверенную копию указанного договора с предъявлением его оригинала;</w:t>
      </w:r>
    </w:p>
    <w:p w:rsidR="00032D88" w:rsidRPr="00032D88" w:rsidRDefault="00032D88" w:rsidP="00032D88">
      <w:pPr>
        <w:numPr>
          <w:ilvl w:val="0"/>
          <w:numId w:val="6"/>
        </w:numPr>
        <w:spacing w:after="0" w:line="240" w:lineRule="auto"/>
        <w:ind w:left="495"/>
        <w:jc w:val="both"/>
        <w:rPr>
          <w:rFonts w:ascii="Times New Roman" w:hAnsi="Times New Roman"/>
          <w:sz w:val="24"/>
          <w:szCs w:val="24"/>
        </w:rPr>
      </w:pPr>
      <w:r w:rsidRPr="00032D88">
        <w:rPr>
          <w:rFonts w:ascii="Times New Roman" w:hAnsi="Times New Roman"/>
          <w:sz w:val="24"/>
          <w:szCs w:val="24"/>
        </w:rPr>
        <w:t>согласие о зачислении по квоте целевого приема;</w:t>
      </w:r>
    </w:p>
    <w:p w:rsidR="00032D88" w:rsidRPr="00032D88" w:rsidRDefault="00032D88" w:rsidP="00032D88">
      <w:pPr>
        <w:numPr>
          <w:ilvl w:val="0"/>
          <w:numId w:val="6"/>
        </w:numPr>
        <w:spacing w:after="0" w:line="240" w:lineRule="auto"/>
        <w:ind w:left="495"/>
        <w:jc w:val="both"/>
        <w:rPr>
          <w:rFonts w:ascii="Times New Roman" w:hAnsi="Times New Roman"/>
          <w:sz w:val="24"/>
          <w:szCs w:val="24"/>
        </w:rPr>
      </w:pPr>
      <w:r w:rsidRPr="00032D88">
        <w:rPr>
          <w:rFonts w:ascii="Times New Roman" w:hAnsi="Times New Roman"/>
          <w:sz w:val="24"/>
          <w:szCs w:val="24"/>
        </w:rPr>
        <w:t>иные документы.</w:t>
      </w:r>
    </w:p>
    <w:p w:rsidR="00032D88" w:rsidRPr="00032D88" w:rsidRDefault="00032D88" w:rsidP="00032D88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32D88">
        <w:rPr>
          <w:rFonts w:ascii="Times New Roman" w:hAnsi="Times New Roman"/>
          <w:sz w:val="24"/>
          <w:szCs w:val="24"/>
        </w:rPr>
        <w:t>Лица, не прошедшие по конкурсу на целевые места, могут на основании имеющихся результатов вступительных испытаний участвовать в общем конкурсе на любые формы получения образования в случае, если об этом они указали при подаче заявления о приеме на обучение.</w:t>
      </w:r>
    </w:p>
    <w:p w:rsidR="00032D88" w:rsidRPr="00032D88" w:rsidRDefault="00032D88" w:rsidP="00032D88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hyperlink r:id="rId13" w:tgtFrame="_blank" w:history="1">
        <w:r w:rsidRPr="00032D88">
          <w:rPr>
            <w:rFonts w:ascii="Times New Roman" w:hAnsi="Times New Roman"/>
            <w:color w:val="006CB5"/>
            <w:sz w:val="24"/>
            <w:szCs w:val="24"/>
            <w:u w:val="single"/>
          </w:rPr>
          <w:t>Перечень специальностей, направлений подготовки, по которым в СибГУ им. М.Ф. Решетнева может быть выделена квота на целевое обучение по образовательным программам высшего образования (в соответствии с распоряжением Правительства РФ от 11 февраля 2019 г. № 186-р) .</w:t>
        </w:r>
      </w:hyperlink>
      <w:r w:rsidRPr="00032D88">
        <w:rPr>
          <w:rFonts w:ascii="Times New Roman" w:hAnsi="Times New Roman"/>
          <w:sz w:val="24"/>
          <w:szCs w:val="24"/>
        </w:rPr>
        <w:t> </w:t>
      </w:r>
    </w:p>
    <w:p w:rsidR="00032D88" w:rsidRPr="00032D88" w:rsidRDefault="00032D88" w:rsidP="00032D8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SansCondensed-Bold" w:hAnsi="OpenSansCondensed-Bold"/>
          <w:color w:val="222222"/>
          <w:sz w:val="27"/>
          <w:szCs w:val="27"/>
        </w:rPr>
      </w:pPr>
      <w:r w:rsidRPr="00032D88">
        <w:rPr>
          <w:rFonts w:ascii="OpenSansCondensed-Bold" w:hAnsi="OpenSansCondensed-Bold"/>
          <w:color w:val="222222"/>
          <w:sz w:val="27"/>
          <w:szCs w:val="27"/>
        </w:rPr>
        <w:t>Культурно-творческий центр</w:t>
      </w:r>
    </w:p>
    <w:p w:rsidR="00032D88" w:rsidRPr="00032D88" w:rsidRDefault="00032D88" w:rsidP="00032D88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222222"/>
          <w:sz w:val="24"/>
          <w:szCs w:val="24"/>
        </w:rPr>
      </w:pPr>
      <w:r w:rsidRPr="00032D88">
        <w:rPr>
          <w:rFonts w:ascii="Helvetica" w:hAnsi="Helvetica"/>
          <w:b/>
          <w:bCs/>
          <w:color w:val="222222"/>
          <w:sz w:val="24"/>
          <w:szCs w:val="24"/>
        </w:rPr>
        <w:t>КТЦ</w:t>
      </w:r>
      <w:r w:rsidRPr="00032D88">
        <w:rPr>
          <w:rFonts w:ascii="Helvetica" w:hAnsi="Helvetica"/>
          <w:color w:val="222222"/>
          <w:sz w:val="24"/>
          <w:szCs w:val="24"/>
        </w:rPr>
        <w:t> – это площадка для творческой самореализации и открытия в себе новых талантов. На базе университета действуют множество творческих коллективов по разным направлениям:</w:t>
      </w:r>
    </w:p>
    <w:p w:rsidR="00032D88" w:rsidRPr="00032D88" w:rsidRDefault="00032D88" w:rsidP="00032D8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222222"/>
          <w:sz w:val="24"/>
          <w:szCs w:val="24"/>
        </w:rPr>
      </w:pPr>
      <w:r w:rsidRPr="00032D88">
        <w:rPr>
          <w:rFonts w:ascii="Helvetica" w:hAnsi="Helvetica"/>
          <w:color w:val="222222"/>
          <w:sz w:val="24"/>
          <w:szCs w:val="24"/>
        </w:rPr>
        <w:t>вокально-инструментальное;</w:t>
      </w:r>
    </w:p>
    <w:p w:rsidR="00032D88" w:rsidRPr="00032D88" w:rsidRDefault="00032D88" w:rsidP="00032D8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222222"/>
          <w:sz w:val="24"/>
          <w:szCs w:val="24"/>
        </w:rPr>
      </w:pPr>
      <w:r w:rsidRPr="00032D88">
        <w:rPr>
          <w:rFonts w:ascii="Helvetica" w:hAnsi="Helvetica"/>
          <w:color w:val="222222"/>
          <w:sz w:val="24"/>
          <w:szCs w:val="24"/>
        </w:rPr>
        <w:t>современная хореография;</w:t>
      </w:r>
    </w:p>
    <w:p w:rsidR="00032D88" w:rsidRPr="00032D88" w:rsidRDefault="00032D88" w:rsidP="00032D8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222222"/>
          <w:sz w:val="24"/>
          <w:szCs w:val="24"/>
        </w:rPr>
      </w:pPr>
      <w:r w:rsidRPr="00032D88">
        <w:rPr>
          <w:rFonts w:ascii="Helvetica" w:hAnsi="Helvetica"/>
          <w:color w:val="222222"/>
          <w:sz w:val="24"/>
          <w:szCs w:val="24"/>
        </w:rPr>
        <w:t>уличные танцы;</w:t>
      </w:r>
    </w:p>
    <w:p w:rsidR="00032D88" w:rsidRPr="00032D88" w:rsidRDefault="00032D88" w:rsidP="00032D8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222222"/>
          <w:sz w:val="24"/>
          <w:szCs w:val="24"/>
        </w:rPr>
      </w:pPr>
      <w:r w:rsidRPr="00032D88">
        <w:rPr>
          <w:rFonts w:ascii="Helvetica" w:hAnsi="Helvetica"/>
          <w:color w:val="222222"/>
          <w:sz w:val="24"/>
          <w:szCs w:val="24"/>
        </w:rPr>
        <w:t>спортивно-бальные танцы;</w:t>
      </w:r>
    </w:p>
    <w:p w:rsidR="00032D88" w:rsidRPr="00032D88" w:rsidRDefault="00032D88" w:rsidP="00032D8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222222"/>
          <w:sz w:val="24"/>
          <w:szCs w:val="24"/>
        </w:rPr>
      </w:pPr>
      <w:r w:rsidRPr="00032D88">
        <w:rPr>
          <w:rFonts w:ascii="Helvetica" w:hAnsi="Helvetica"/>
          <w:color w:val="222222"/>
          <w:sz w:val="24"/>
          <w:szCs w:val="24"/>
        </w:rPr>
        <w:t>народные танцы;</w:t>
      </w:r>
    </w:p>
    <w:p w:rsidR="00032D88" w:rsidRPr="00032D88" w:rsidRDefault="00032D88" w:rsidP="00032D8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222222"/>
          <w:sz w:val="24"/>
          <w:szCs w:val="24"/>
        </w:rPr>
      </w:pPr>
      <w:r w:rsidRPr="00032D88">
        <w:rPr>
          <w:rFonts w:ascii="Helvetica" w:hAnsi="Helvetica"/>
          <w:color w:val="222222"/>
          <w:sz w:val="24"/>
          <w:szCs w:val="24"/>
        </w:rPr>
        <w:t>эстрадный вокал;</w:t>
      </w:r>
    </w:p>
    <w:p w:rsidR="00032D88" w:rsidRPr="00032D88" w:rsidRDefault="00032D88" w:rsidP="00032D8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222222"/>
          <w:sz w:val="24"/>
          <w:szCs w:val="24"/>
        </w:rPr>
      </w:pPr>
      <w:r w:rsidRPr="00032D88">
        <w:rPr>
          <w:rFonts w:ascii="Helvetica" w:hAnsi="Helvetica"/>
          <w:color w:val="222222"/>
          <w:sz w:val="24"/>
          <w:szCs w:val="24"/>
        </w:rPr>
        <w:t>народный вокал;</w:t>
      </w:r>
    </w:p>
    <w:p w:rsidR="00032D88" w:rsidRPr="00032D88" w:rsidRDefault="00032D88" w:rsidP="00032D8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222222"/>
          <w:sz w:val="24"/>
          <w:szCs w:val="24"/>
        </w:rPr>
      </w:pPr>
      <w:r w:rsidRPr="00032D88">
        <w:rPr>
          <w:rFonts w:ascii="Helvetica" w:hAnsi="Helvetica"/>
          <w:color w:val="222222"/>
          <w:sz w:val="24"/>
          <w:szCs w:val="24"/>
        </w:rPr>
        <w:t>академический вокал;</w:t>
      </w:r>
    </w:p>
    <w:p w:rsidR="00032D88" w:rsidRPr="00032D88" w:rsidRDefault="00032D88" w:rsidP="00032D8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222222"/>
          <w:sz w:val="24"/>
          <w:szCs w:val="24"/>
        </w:rPr>
      </w:pPr>
      <w:r w:rsidRPr="00032D88">
        <w:rPr>
          <w:rFonts w:ascii="Helvetica" w:hAnsi="Helvetica"/>
          <w:color w:val="222222"/>
          <w:sz w:val="24"/>
          <w:szCs w:val="24"/>
        </w:rPr>
        <w:t>театральная студия.</w:t>
      </w:r>
    </w:p>
    <w:p w:rsidR="00032D88" w:rsidRPr="00032D88" w:rsidRDefault="00032D88" w:rsidP="00032D88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222222"/>
          <w:sz w:val="24"/>
          <w:szCs w:val="24"/>
        </w:rPr>
      </w:pPr>
      <w:r w:rsidRPr="00032D88">
        <w:rPr>
          <w:rFonts w:ascii="Helvetica" w:hAnsi="Helvetica"/>
          <w:color w:val="222222"/>
          <w:sz w:val="24"/>
          <w:szCs w:val="24"/>
        </w:rPr>
        <w:t>Ссылка на группу: </w:t>
      </w:r>
      <w:hyperlink r:id="rId14" w:history="1">
        <w:r w:rsidRPr="00032D88">
          <w:rPr>
            <w:rFonts w:ascii="Helvetica" w:hAnsi="Helvetica"/>
            <w:color w:val="0863D8"/>
            <w:sz w:val="24"/>
            <w:szCs w:val="24"/>
            <w:u w:val="single"/>
            <w:bdr w:val="none" w:sz="0" w:space="0" w:color="auto" w:frame="1"/>
          </w:rPr>
          <w:t>Культурно-творческий центр I КТЦ Решетнева</w:t>
        </w:r>
      </w:hyperlink>
    </w:p>
    <w:p w:rsidR="00032D88" w:rsidRPr="00032D88" w:rsidRDefault="00032D88" w:rsidP="00032D88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222222"/>
          <w:sz w:val="24"/>
          <w:szCs w:val="24"/>
        </w:rPr>
      </w:pPr>
      <w:r w:rsidRPr="00032D88">
        <w:rPr>
          <w:rFonts w:ascii="Helvetica" w:hAnsi="Helvetica"/>
          <w:color w:val="222222"/>
          <w:sz w:val="24"/>
          <w:szCs w:val="24"/>
        </w:rPr>
        <w:t>Как нас найти: проспект Мира, 82, каб. 419</w:t>
      </w:r>
    </w:p>
    <w:p w:rsidR="00032D88" w:rsidRPr="00032D88" w:rsidRDefault="00032D88" w:rsidP="00032D88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222222"/>
          <w:sz w:val="24"/>
          <w:szCs w:val="24"/>
        </w:rPr>
      </w:pPr>
      <w:r w:rsidRPr="00032D88">
        <w:rPr>
          <w:rFonts w:ascii="Helvetica" w:hAnsi="Helvetica"/>
          <w:color w:val="222222"/>
          <w:sz w:val="24"/>
          <w:szCs w:val="24"/>
        </w:rPr>
        <w:t>Тел. </w:t>
      </w:r>
      <w:hyperlink r:id="rId15" w:history="1">
        <w:r w:rsidRPr="00032D88">
          <w:rPr>
            <w:rFonts w:ascii="Helvetica" w:hAnsi="Helvetica"/>
            <w:color w:val="0863D8"/>
            <w:sz w:val="24"/>
            <w:szCs w:val="24"/>
            <w:u w:val="single"/>
            <w:bdr w:val="none" w:sz="0" w:space="0" w:color="auto" w:frame="1"/>
          </w:rPr>
          <w:t>+7(391) 222-74-19</w:t>
        </w:r>
      </w:hyperlink>
    </w:p>
    <w:p w:rsidR="00BA5933" w:rsidRPr="00BA5933" w:rsidRDefault="00BA5933" w:rsidP="00BA5933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hAnsi="inherit" w:cs="Arial"/>
          <w:color w:val="222222"/>
          <w:sz w:val="45"/>
          <w:szCs w:val="45"/>
        </w:rPr>
      </w:pPr>
      <w:r w:rsidRPr="00BA5933">
        <w:rPr>
          <w:rFonts w:ascii="inherit" w:hAnsi="inherit" w:cs="Arial"/>
          <w:color w:val="222222"/>
          <w:sz w:val="45"/>
          <w:szCs w:val="45"/>
        </w:rPr>
        <w:t>Спортивный комплекс левобережной площадки</w:t>
      </w:r>
    </w:p>
    <w:p w:rsidR="00BA5933" w:rsidRPr="00BA5933" w:rsidRDefault="00BA5933" w:rsidP="00BA5933">
      <w:pPr>
        <w:shd w:val="clear" w:color="auto" w:fill="FFFFFF"/>
        <w:spacing w:after="150" w:line="240" w:lineRule="auto"/>
        <w:rPr>
          <w:rFonts w:ascii="Arial" w:hAnsi="Arial" w:cs="Arial"/>
          <w:color w:val="222222"/>
          <w:sz w:val="21"/>
          <w:szCs w:val="21"/>
        </w:rPr>
      </w:pPr>
      <w:r w:rsidRPr="00BA5933">
        <w:rPr>
          <w:rFonts w:ascii="Arial" w:hAnsi="Arial" w:cs="Arial"/>
          <w:color w:val="222222"/>
          <w:sz w:val="21"/>
          <w:szCs w:val="21"/>
        </w:rPr>
        <w:t>Спортивный комплекс левобережной площадки (СКЛ) является структурным подразделением СибГУ им. М.Ф. Решетнева, которое обеспечивает учебный процесс обучающихся, организует спортивно-массовые и физкультурно-оздоровительные мероприятия, осуществляет платные услуги и дополнительные платные образовательные услуги, согласно утверждённым программам.</w:t>
      </w:r>
    </w:p>
    <w:p w:rsidR="00BA5933" w:rsidRPr="00BA5933" w:rsidRDefault="00BA5933" w:rsidP="00BA5933">
      <w:pPr>
        <w:shd w:val="clear" w:color="auto" w:fill="FFFFFF"/>
        <w:spacing w:after="150" w:line="240" w:lineRule="auto"/>
        <w:rPr>
          <w:rFonts w:ascii="Arial" w:hAnsi="Arial" w:cs="Arial"/>
          <w:color w:val="222222"/>
          <w:sz w:val="21"/>
          <w:szCs w:val="21"/>
        </w:rPr>
      </w:pPr>
      <w:r w:rsidRPr="00BA5933">
        <w:rPr>
          <w:rFonts w:ascii="Arial" w:hAnsi="Arial" w:cs="Arial"/>
          <w:color w:val="222222"/>
          <w:sz w:val="21"/>
          <w:szCs w:val="21"/>
        </w:rPr>
        <w:t>В структуру СКЛ входят:  </w:t>
      </w:r>
    </w:p>
    <w:p w:rsidR="00BA5933" w:rsidRPr="00BA5933" w:rsidRDefault="00BA5933" w:rsidP="00BA593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color w:val="222222"/>
          <w:sz w:val="21"/>
          <w:szCs w:val="21"/>
        </w:rPr>
      </w:pPr>
      <w:r w:rsidRPr="00BA5933">
        <w:rPr>
          <w:rFonts w:ascii="Arial" w:hAnsi="Arial" w:cs="Arial"/>
          <w:b/>
          <w:bCs/>
          <w:color w:val="222222"/>
          <w:sz w:val="21"/>
          <w:szCs w:val="21"/>
        </w:rPr>
        <w:t>Учебно-спортивный комплекс, ул. Ленина, 80  </w:t>
      </w:r>
    </w:p>
    <w:p w:rsidR="00BA5933" w:rsidRPr="00BA5933" w:rsidRDefault="00BA5933" w:rsidP="00BA593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color w:val="222222"/>
          <w:sz w:val="21"/>
          <w:szCs w:val="21"/>
        </w:rPr>
      </w:pPr>
      <w:r w:rsidRPr="00BA5933">
        <w:rPr>
          <w:rFonts w:ascii="Arial" w:hAnsi="Arial" w:cs="Arial"/>
          <w:b/>
          <w:bCs/>
          <w:color w:val="222222"/>
          <w:sz w:val="21"/>
          <w:szCs w:val="21"/>
        </w:rPr>
        <w:t>Плавательный бассейн «Технологический» (ПБ), ул. Марковского, 70а  </w:t>
      </w:r>
    </w:p>
    <w:p w:rsidR="00BA5933" w:rsidRPr="00BA5933" w:rsidRDefault="00BA5933" w:rsidP="00BA593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color w:val="222222"/>
          <w:sz w:val="21"/>
          <w:szCs w:val="21"/>
        </w:rPr>
      </w:pPr>
      <w:r w:rsidRPr="00BA5933">
        <w:rPr>
          <w:rFonts w:ascii="Arial" w:hAnsi="Arial" w:cs="Arial"/>
          <w:b/>
          <w:bCs/>
          <w:color w:val="222222"/>
          <w:sz w:val="21"/>
          <w:szCs w:val="21"/>
        </w:rPr>
        <w:t>Лыжная база, г. Красноярск, Студенческий городок, ул. Ленинградская,7а</w:t>
      </w:r>
    </w:p>
    <w:p w:rsidR="00BA5933" w:rsidRPr="00BA5933" w:rsidRDefault="00BA5933" w:rsidP="00BA5933">
      <w:pPr>
        <w:shd w:val="clear" w:color="auto" w:fill="FFFFFF"/>
        <w:spacing w:after="150" w:line="240" w:lineRule="auto"/>
        <w:rPr>
          <w:rFonts w:ascii="Arial" w:hAnsi="Arial" w:cs="Arial"/>
          <w:color w:val="222222"/>
          <w:sz w:val="21"/>
          <w:szCs w:val="21"/>
        </w:rPr>
      </w:pPr>
      <w:r w:rsidRPr="00BA5933">
        <w:rPr>
          <w:rFonts w:ascii="Arial" w:hAnsi="Arial" w:cs="Arial"/>
          <w:b/>
          <w:bCs/>
          <w:color w:val="222222"/>
          <w:sz w:val="21"/>
          <w:szCs w:val="21"/>
          <w:u w:val="single"/>
        </w:rPr>
        <w:t>Основными задачами СКЛ являются:</w:t>
      </w:r>
    </w:p>
    <w:p w:rsidR="00BA5933" w:rsidRPr="00BA5933" w:rsidRDefault="00BA5933" w:rsidP="00BA593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  <w:color w:val="222222"/>
          <w:sz w:val="21"/>
          <w:szCs w:val="21"/>
        </w:rPr>
      </w:pPr>
      <w:r w:rsidRPr="00BA5933">
        <w:rPr>
          <w:rFonts w:ascii="Arial" w:hAnsi="Arial" w:cs="Arial"/>
          <w:color w:val="222222"/>
          <w:sz w:val="21"/>
          <w:szCs w:val="21"/>
        </w:rPr>
        <w:t>Обеспечение учебного и учебно-тренировочного процесса со студентами СибГУ им. М.Ф. Решетнева и спортивно-оздоровительными группами;</w:t>
      </w:r>
    </w:p>
    <w:p w:rsidR="00BA5933" w:rsidRPr="00BA5933" w:rsidRDefault="00BA5933" w:rsidP="00BA593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  <w:color w:val="222222"/>
          <w:sz w:val="21"/>
          <w:szCs w:val="21"/>
        </w:rPr>
      </w:pPr>
      <w:r w:rsidRPr="00BA5933">
        <w:rPr>
          <w:rFonts w:ascii="Arial" w:hAnsi="Arial" w:cs="Arial"/>
          <w:color w:val="222222"/>
          <w:sz w:val="21"/>
          <w:szCs w:val="21"/>
        </w:rPr>
        <w:lastRenderedPageBreak/>
        <w:t>Осуществление дополнительных образовательных услуг, согласно образовательным программам;</w:t>
      </w:r>
    </w:p>
    <w:p w:rsidR="00BA5933" w:rsidRPr="00BA5933" w:rsidRDefault="00BA5933" w:rsidP="00BA593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  <w:color w:val="222222"/>
          <w:sz w:val="21"/>
          <w:szCs w:val="21"/>
        </w:rPr>
      </w:pPr>
      <w:r w:rsidRPr="00BA5933">
        <w:rPr>
          <w:rFonts w:ascii="Arial" w:hAnsi="Arial" w:cs="Arial"/>
          <w:color w:val="222222"/>
          <w:sz w:val="21"/>
          <w:szCs w:val="21"/>
        </w:rPr>
        <w:t>Организация работы по проведению массовых спортивных мероприятий;</w:t>
      </w:r>
    </w:p>
    <w:p w:rsidR="00BA5933" w:rsidRPr="00BA5933" w:rsidRDefault="00BA5933" w:rsidP="00BA593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  <w:color w:val="222222"/>
          <w:sz w:val="21"/>
          <w:szCs w:val="21"/>
        </w:rPr>
      </w:pPr>
      <w:r w:rsidRPr="00BA5933">
        <w:rPr>
          <w:rFonts w:ascii="Arial" w:hAnsi="Arial" w:cs="Arial"/>
          <w:color w:val="222222"/>
          <w:sz w:val="21"/>
          <w:szCs w:val="21"/>
        </w:rPr>
        <w:t>Организация агитационно-пропагандистской работы по развитию физической культуры и спорта;</w:t>
      </w:r>
    </w:p>
    <w:p w:rsidR="00BA5933" w:rsidRPr="00BA5933" w:rsidRDefault="00BA5933" w:rsidP="00BA593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  <w:color w:val="222222"/>
          <w:sz w:val="21"/>
          <w:szCs w:val="21"/>
        </w:rPr>
      </w:pPr>
      <w:r w:rsidRPr="00BA5933">
        <w:rPr>
          <w:rFonts w:ascii="Arial" w:hAnsi="Arial" w:cs="Arial"/>
          <w:color w:val="222222"/>
          <w:sz w:val="21"/>
          <w:szCs w:val="21"/>
        </w:rPr>
        <w:t>Совершенствование организационных форм физкультурно-оздоровительной и спортивно-массовой работы, повышение качества работы СКЛ за счет использования передового опыта, обеспечение эффективного использования спортивной базы;</w:t>
      </w:r>
    </w:p>
    <w:p w:rsidR="00BA5933" w:rsidRPr="00BA5933" w:rsidRDefault="00BA5933" w:rsidP="00BA593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  <w:color w:val="222222"/>
          <w:sz w:val="21"/>
          <w:szCs w:val="21"/>
        </w:rPr>
      </w:pPr>
      <w:r w:rsidRPr="00BA5933">
        <w:rPr>
          <w:rFonts w:ascii="Arial" w:hAnsi="Arial" w:cs="Arial"/>
          <w:color w:val="222222"/>
          <w:sz w:val="21"/>
          <w:szCs w:val="21"/>
        </w:rPr>
        <w:t>Широкое привлечение населения к здоровому образу жизни и активному отдыху.</w:t>
      </w:r>
    </w:p>
    <w:p w:rsidR="00BA5933" w:rsidRPr="00BA5933" w:rsidRDefault="00BA5933" w:rsidP="00BA5933">
      <w:pPr>
        <w:shd w:val="clear" w:color="auto" w:fill="FFFFFF"/>
        <w:spacing w:after="150" w:line="240" w:lineRule="auto"/>
        <w:rPr>
          <w:rFonts w:ascii="Arial" w:hAnsi="Arial" w:cs="Arial"/>
          <w:color w:val="222222"/>
          <w:sz w:val="21"/>
          <w:szCs w:val="21"/>
        </w:rPr>
      </w:pPr>
      <w:r w:rsidRPr="00BA5933">
        <w:rPr>
          <w:rFonts w:ascii="Arial" w:hAnsi="Arial" w:cs="Arial"/>
          <w:color w:val="222222"/>
          <w:sz w:val="21"/>
          <w:szCs w:val="21"/>
        </w:rPr>
        <w:t>Также в структуре СКЛ работает спортивный клуб «Технолог». Спортсмены клуба неоднократно становились чемпионами и призёрами Кубков мира, первенств России и Сибирского Федерального округа среди любителей. Спортивный клуб «Технолог» неоднократно становился призёром Краевого конкурса «Движение для здоровья».</w:t>
      </w:r>
    </w:p>
    <w:p w:rsidR="00BA5933" w:rsidRPr="00BA5933" w:rsidRDefault="00BA5933" w:rsidP="00BA593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OpenSansCondensed-Bold" w:hAnsi="OpenSansCondensed-Bold"/>
          <w:color w:val="006CB5"/>
          <w:sz w:val="36"/>
          <w:szCs w:val="36"/>
        </w:rPr>
      </w:pPr>
      <w:r w:rsidRPr="00BA5933">
        <w:rPr>
          <w:rFonts w:ascii="OpenSansCondensed-Bold" w:hAnsi="OpenSansCondensed-Bold"/>
          <w:color w:val="006CB5"/>
          <w:sz w:val="36"/>
          <w:szCs w:val="36"/>
        </w:rPr>
        <w:t> сотрудничестве Университета Решетнева с региональным минлесхозом рассказали в краевой администрации</w:t>
      </w:r>
    </w:p>
    <w:p w:rsidR="00BA5933" w:rsidRPr="00BA5933" w:rsidRDefault="00BA5933" w:rsidP="00BA5933">
      <w:pPr>
        <w:shd w:val="clear" w:color="auto" w:fill="FFFFFF"/>
        <w:spacing w:after="0" w:line="240" w:lineRule="auto"/>
        <w:rPr>
          <w:rFonts w:ascii="Helvetica" w:hAnsi="Helvetica"/>
          <w:color w:val="77787B"/>
          <w:sz w:val="24"/>
          <w:szCs w:val="24"/>
        </w:rPr>
      </w:pPr>
      <w:r w:rsidRPr="00BA5933">
        <w:rPr>
          <w:rFonts w:ascii="Helvetica" w:hAnsi="Helvetica"/>
          <w:color w:val="77787B"/>
          <w:sz w:val="24"/>
          <w:szCs w:val="24"/>
        </w:rPr>
        <w:t>Дата публикации: 07.12.2022</w:t>
      </w:r>
    </w:p>
    <w:p w:rsidR="00BA5933" w:rsidRPr="00BA5933" w:rsidRDefault="00BA5933" w:rsidP="00BA5933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222222"/>
          <w:sz w:val="24"/>
          <w:szCs w:val="24"/>
        </w:rPr>
      </w:pPr>
      <w:r w:rsidRPr="00BA5933">
        <w:rPr>
          <w:rFonts w:ascii="Helvetica" w:hAnsi="Helvetica"/>
          <w:color w:val="222222"/>
          <w:sz w:val="24"/>
          <w:szCs w:val="24"/>
        </w:rPr>
        <w:t>Министр лесного хозяйства края Алексей Панов принял участие в заседании расширенного ученого совета института лесных технологий Университета Решетнева. Участники встречи обсудили вопросы, связанные с модернизацией образовательных программ и формированием государственной системы поддержки работников лесного комплекса, сообщает п</w:t>
      </w:r>
      <w:hyperlink r:id="rId16" w:history="1">
        <w:r w:rsidRPr="00BA5933">
          <w:rPr>
            <w:rFonts w:ascii="Helvetica" w:hAnsi="Helvetica"/>
            <w:b/>
            <w:bCs/>
            <w:color w:val="0863D8"/>
            <w:sz w:val="24"/>
            <w:szCs w:val="24"/>
            <w:u w:val="single"/>
            <w:bdr w:val="none" w:sz="0" w:space="0" w:color="auto" w:frame="1"/>
          </w:rPr>
          <w:t>ортал Администрации Красноярского края</w:t>
        </w:r>
      </w:hyperlink>
      <w:r w:rsidRPr="00BA5933">
        <w:rPr>
          <w:rFonts w:ascii="Helvetica" w:hAnsi="Helvetica"/>
          <w:color w:val="222222"/>
          <w:sz w:val="24"/>
          <w:szCs w:val="24"/>
        </w:rPr>
        <w:br/>
      </w:r>
      <w:r w:rsidRPr="00BA5933">
        <w:rPr>
          <w:rFonts w:ascii="Helvetica" w:hAnsi="Helvetica"/>
          <w:color w:val="222222"/>
          <w:sz w:val="24"/>
          <w:szCs w:val="24"/>
        </w:rPr>
        <w:br/>
        <w:t>Напомним, в этом учебном году министерство лесного хозяйства края и вуз заключили соглашение о стратегическом партнерстве, которое предусматривает целый комплекс мероприятий: это и подготовка, и переподготовка кадров для лесного хозяйства, а также реализация инновационных и научно-технических проектов, совместные исследования.</w:t>
      </w:r>
      <w:r w:rsidRPr="00BA5933">
        <w:rPr>
          <w:rFonts w:ascii="Helvetica" w:hAnsi="Helvetica"/>
          <w:color w:val="222222"/>
          <w:sz w:val="24"/>
          <w:szCs w:val="24"/>
        </w:rPr>
        <w:br/>
      </w:r>
      <w:r w:rsidRPr="00BA5933">
        <w:rPr>
          <w:rFonts w:ascii="Helvetica" w:hAnsi="Helvetica"/>
          <w:color w:val="222222"/>
          <w:sz w:val="24"/>
          <w:szCs w:val="24"/>
        </w:rPr>
        <w:br/>
        <w:t>Во время своего выступления, министр отметил, что одним из главных вопросов, по-прежнему, остается создание новых актуальных учебных программ. «Сегодня активно развиваются цифровые технологии, которые применяются на предприятиях лесной промышленности, цифровые инструменты и сервисы используются при анализе и сборе данных о состоянии государственного лесного фонда и уточнении лесопожарной обстановки в пожароопасный период, - подчеркнул Алексей Панов.</w:t>
      </w:r>
    </w:p>
    <w:p w:rsidR="00BA5933" w:rsidRPr="00BA5933" w:rsidRDefault="00BA5933" w:rsidP="00BA5933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222222"/>
          <w:sz w:val="24"/>
          <w:szCs w:val="24"/>
        </w:rPr>
      </w:pPr>
      <w:r w:rsidRPr="00BA5933">
        <w:rPr>
          <w:rFonts w:ascii="Helvetica" w:hAnsi="Helvetica"/>
          <w:color w:val="222222"/>
          <w:sz w:val="24"/>
          <w:szCs w:val="24"/>
        </w:rPr>
        <w:t>-  К примеру, мы закупаем новые современные беспилотные летальные аппараты с вертикальным взлетом, которые уже сегодня применяют в работе сотрудники лесного хозяйства. Управлять и правильно применять инновации в работе необходимо уметь всем специалистам. Сейчас мы активно работаем с вузом над модернизацией учебных программ, также студенты лесных факультетов проходят практику на лесопромышленных предприятиях края».</w:t>
      </w:r>
      <w:r w:rsidRPr="00BA5933">
        <w:rPr>
          <w:rFonts w:ascii="Helvetica" w:hAnsi="Helvetica"/>
          <w:color w:val="222222"/>
          <w:sz w:val="24"/>
          <w:szCs w:val="24"/>
        </w:rPr>
        <w:br/>
      </w:r>
      <w:r w:rsidRPr="00BA5933">
        <w:rPr>
          <w:rFonts w:ascii="Helvetica" w:hAnsi="Helvetica"/>
          <w:color w:val="222222"/>
          <w:sz w:val="24"/>
          <w:szCs w:val="24"/>
        </w:rPr>
        <w:br/>
      </w:r>
      <w:r w:rsidRPr="00BA5933">
        <w:rPr>
          <w:rFonts w:ascii="Helvetica" w:hAnsi="Helvetica"/>
          <w:color w:val="222222"/>
          <w:sz w:val="24"/>
          <w:szCs w:val="24"/>
          <w:u w:val="single"/>
        </w:rPr>
        <w:t>Павел Колесников, </w:t>
      </w:r>
      <w:r w:rsidRPr="00BA5933">
        <w:rPr>
          <w:rFonts w:ascii="Helvetica" w:hAnsi="Helvetica"/>
          <w:color w:val="222222"/>
          <w:sz w:val="24"/>
          <w:szCs w:val="24"/>
        </w:rPr>
        <w:t xml:space="preserve">директор института лесных технологий Университета Решетнева: «Лесной комплекс сегодня стремительно развивается. Наиболее популярными направлениями в университете сейчас являются образовательные программы, связанные с применением нового оборудования и использованием цифровых технологий в лесном хозяйстве. Это такие специальности, как «Технологические </w:t>
      </w:r>
      <w:r w:rsidRPr="00BA5933">
        <w:rPr>
          <w:rFonts w:ascii="Helvetica" w:hAnsi="Helvetica"/>
          <w:color w:val="222222"/>
          <w:sz w:val="24"/>
          <w:szCs w:val="24"/>
        </w:rPr>
        <w:lastRenderedPageBreak/>
        <w:t>машины и оборудование в лесной и дорожно-строительной отраслях»; «Лесовосстановление, лесоводство и лесоустройство»; «Лесоуправление и лесоустройство». Студенты бакалавриата и магистратуры на практике изучают возможности применения методов дистанционного зондирования земли и обработки данных, использование информационных систем в лесном хозяйстве и многое другое».</w:t>
      </w:r>
      <w:r w:rsidRPr="00BA5933">
        <w:rPr>
          <w:rFonts w:ascii="Helvetica" w:hAnsi="Helvetica"/>
          <w:color w:val="222222"/>
          <w:sz w:val="24"/>
          <w:szCs w:val="24"/>
        </w:rPr>
        <w:br/>
      </w:r>
      <w:r w:rsidRPr="00BA5933">
        <w:rPr>
          <w:rFonts w:ascii="Helvetica" w:hAnsi="Helvetica"/>
          <w:color w:val="222222"/>
          <w:sz w:val="24"/>
          <w:szCs w:val="24"/>
        </w:rPr>
        <w:br/>
        <w:t>Также ученые университета в рамках подписанного соглашения с министерством лесного хозяйства активно включились в решение актуальных научно-технических задач лесного комплекса: сейчас на площадках вуза разрабатывают новое оборудование для выращивая сеянцев лесных культур, проведения работ по лесовосстановлению в рамках нацпроекта «Экология», деревообработки, создают новые экологичные материалы из древесины, в том числе из отходов лесопиления и некондиционной древесины.</w:t>
      </w:r>
    </w:p>
    <w:p w:rsidR="00BA5933" w:rsidRPr="00BA5933" w:rsidRDefault="00BA5933" w:rsidP="00BA5933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222222"/>
          <w:sz w:val="24"/>
          <w:szCs w:val="24"/>
        </w:rPr>
      </w:pPr>
      <w:r w:rsidRPr="00BA5933">
        <w:rPr>
          <w:rFonts w:ascii="Helvetica" w:hAnsi="Helvetica"/>
          <w:color w:val="222222"/>
          <w:sz w:val="24"/>
          <w:szCs w:val="24"/>
        </w:rPr>
        <w:t>Об этом и многом другом узнайте </w:t>
      </w:r>
      <w:hyperlink r:id="rId17" w:history="1">
        <w:r w:rsidRPr="00BA5933">
          <w:rPr>
            <w:rFonts w:ascii="Helvetica" w:hAnsi="Helvetica"/>
            <w:b/>
            <w:bCs/>
            <w:color w:val="0863D8"/>
            <w:sz w:val="24"/>
            <w:szCs w:val="24"/>
            <w:u w:val="single"/>
            <w:bdr w:val="none" w:sz="0" w:space="0" w:color="auto" w:frame="1"/>
          </w:rPr>
          <w:t>в официальной группе университета ВК</w:t>
        </w:r>
      </w:hyperlink>
      <w:r w:rsidRPr="00BA5933">
        <w:rPr>
          <w:rFonts w:ascii="Helvetica" w:hAnsi="Helvetica"/>
          <w:color w:val="222222"/>
          <w:sz w:val="24"/>
          <w:szCs w:val="24"/>
        </w:rPr>
        <w:t> и на </w:t>
      </w:r>
      <w:hyperlink r:id="rId18" w:history="1">
        <w:r w:rsidRPr="00BA5933">
          <w:rPr>
            <w:rFonts w:ascii="Helvetica" w:hAnsi="Helvetica"/>
            <w:b/>
            <w:bCs/>
            <w:color w:val="0863D8"/>
            <w:sz w:val="24"/>
            <w:szCs w:val="24"/>
            <w:u w:val="single"/>
            <w:bdr w:val="none" w:sz="0" w:space="0" w:color="auto" w:frame="1"/>
          </w:rPr>
          <w:t>канале  Telegram</w:t>
        </w:r>
      </w:hyperlink>
    </w:p>
    <w:p w:rsidR="00BA5933" w:rsidRPr="00BA5933" w:rsidRDefault="00BA5933" w:rsidP="00BA5933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222222"/>
          <w:sz w:val="24"/>
          <w:szCs w:val="24"/>
        </w:rPr>
      </w:pPr>
      <w:r w:rsidRPr="00BA5933">
        <w:rPr>
          <w:rFonts w:ascii="Helvetica" w:hAnsi="Helvetica"/>
          <w:color w:val="222222"/>
          <w:sz w:val="24"/>
          <w:szCs w:val="24"/>
        </w:rPr>
        <w:t>#СибГУ #УниверситетРешетнева #ReshetnevUniversity #МинобрнаукиРоссии #образование</w:t>
      </w:r>
    </w:p>
    <w:p w:rsidR="00BA5933" w:rsidRPr="00BA5933" w:rsidRDefault="00BA5933" w:rsidP="00BA5933">
      <w:pPr>
        <w:spacing w:before="300" w:after="150" w:line="240" w:lineRule="auto"/>
        <w:outlineLvl w:val="2"/>
        <w:rPr>
          <w:rFonts w:ascii="Helvetica" w:hAnsi="Helvetica"/>
          <w:sz w:val="36"/>
          <w:szCs w:val="36"/>
        </w:rPr>
      </w:pPr>
      <w:r w:rsidRPr="00BA5933">
        <w:rPr>
          <w:rFonts w:ascii="Helvetica" w:hAnsi="Helvetica"/>
          <w:sz w:val="36"/>
          <w:szCs w:val="36"/>
        </w:rPr>
        <w:t>Информация о филиалах образовательной организации (в том числе находящихся за пределами Российской Федерации):</w:t>
      </w:r>
    </w:p>
    <w:tbl>
      <w:tblPr>
        <w:tblW w:w="147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9"/>
        <w:gridCol w:w="2193"/>
        <w:gridCol w:w="2194"/>
        <w:gridCol w:w="1183"/>
        <w:gridCol w:w="1855"/>
        <w:gridCol w:w="1795"/>
        <w:gridCol w:w="1608"/>
        <w:gridCol w:w="2097"/>
      </w:tblGrid>
      <w:tr w:rsidR="00B66ECA" w:rsidRPr="00BA5933" w:rsidTr="00B66EC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6ECA" w:rsidRPr="00BA5933" w:rsidRDefault="00B66ECA" w:rsidP="00BA5933">
            <w:pPr>
              <w:spacing w:before="300" w:after="300" w:line="240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 w:rsidRPr="00BA5933">
              <w:rPr>
                <w:rFonts w:ascii="Helvetica" w:hAnsi="Helvetica"/>
                <w:b/>
                <w:bCs/>
                <w:sz w:val="21"/>
                <w:szCs w:val="21"/>
              </w:rPr>
              <w:t>Наименование филиала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6ECA" w:rsidRPr="00BA5933" w:rsidRDefault="00B66ECA" w:rsidP="00BA5933">
            <w:pPr>
              <w:spacing w:before="300" w:after="300" w:line="240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 w:rsidRPr="00BA5933">
              <w:rPr>
                <w:rFonts w:ascii="Helvetica" w:hAnsi="Helvetica"/>
                <w:b/>
                <w:bCs/>
                <w:sz w:val="21"/>
                <w:szCs w:val="21"/>
              </w:rPr>
              <w:t>Фамилия, имя, отчество, должность руководителя филиала и его заместителей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6ECA" w:rsidRPr="00BA5933" w:rsidRDefault="00B66ECA" w:rsidP="00BA5933">
            <w:pPr>
              <w:spacing w:before="300" w:after="300" w:line="240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 w:rsidRPr="00BA5933">
              <w:rPr>
                <w:rFonts w:ascii="Helvetica" w:hAnsi="Helvetica"/>
                <w:b/>
                <w:bCs/>
                <w:sz w:val="21"/>
                <w:szCs w:val="21"/>
              </w:rPr>
              <w:t>Адрес места нахождения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6ECA" w:rsidRPr="00BA5933" w:rsidRDefault="00B66ECA" w:rsidP="00BA5933">
            <w:pPr>
              <w:spacing w:before="300" w:after="300" w:line="240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 w:rsidRPr="00BA5933">
              <w:rPr>
                <w:rFonts w:ascii="Helvetica" w:hAnsi="Helvetica"/>
                <w:b/>
                <w:bCs/>
                <w:sz w:val="21"/>
                <w:szCs w:val="21"/>
              </w:rPr>
              <w:t>Дата создания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6ECA" w:rsidRPr="00BA5933" w:rsidRDefault="00B66ECA" w:rsidP="00BA5933">
            <w:pPr>
              <w:spacing w:before="300" w:after="300" w:line="240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 w:rsidRPr="00BA5933">
              <w:rPr>
                <w:rFonts w:ascii="Helvetica" w:hAnsi="Helvetica"/>
                <w:b/>
                <w:bCs/>
                <w:sz w:val="21"/>
                <w:szCs w:val="21"/>
              </w:rPr>
              <w:t>Контактные телефоны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6ECA" w:rsidRPr="00BA5933" w:rsidRDefault="00B66ECA" w:rsidP="00BA5933">
            <w:pPr>
              <w:spacing w:before="300" w:after="300" w:line="240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 w:rsidRPr="00BA5933">
              <w:rPr>
                <w:rFonts w:ascii="Helvetica" w:hAnsi="Helvetica"/>
                <w:b/>
                <w:bCs/>
                <w:sz w:val="21"/>
                <w:szCs w:val="21"/>
              </w:rPr>
              <w:t>Факсы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6ECA" w:rsidRPr="00BA5933" w:rsidRDefault="00B66ECA" w:rsidP="00BA5933">
            <w:pPr>
              <w:spacing w:before="300" w:after="300" w:line="240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 w:rsidRPr="00BA5933">
              <w:rPr>
                <w:rFonts w:ascii="Helvetica" w:hAnsi="Helvetica"/>
                <w:b/>
                <w:bCs/>
                <w:sz w:val="21"/>
                <w:szCs w:val="21"/>
              </w:rPr>
              <w:t>Адрес электронной почты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6ECA" w:rsidRPr="00BA5933" w:rsidRDefault="00B66ECA" w:rsidP="00BA5933">
            <w:pPr>
              <w:spacing w:before="300" w:after="300" w:line="240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 w:rsidRPr="00BA5933">
              <w:rPr>
                <w:rFonts w:ascii="Helvetica" w:hAnsi="Helvetica"/>
                <w:b/>
                <w:bCs/>
                <w:sz w:val="21"/>
                <w:szCs w:val="21"/>
              </w:rPr>
              <w:t>Адрес официального сайта в сети «Интернет» (при наличии)</w:t>
            </w:r>
          </w:p>
        </w:tc>
      </w:tr>
      <w:tr w:rsidR="00B66ECA" w:rsidRPr="00BA5933" w:rsidTr="00B66EC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ECA" w:rsidRPr="00BA5933" w:rsidRDefault="00B66ECA" w:rsidP="00BA5933">
            <w:pPr>
              <w:spacing w:before="300" w:after="300" w:line="240" w:lineRule="auto"/>
              <w:rPr>
                <w:rFonts w:ascii="Helvetica" w:hAnsi="Helvetica"/>
                <w:sz w:val="21"/>
                <w:szCs w:val="21"/>
              </w:rPr>
            </w:pPr>
            <w:r w:rsidRPr="00BA5933">
              <w:rPr>
                <w:rFonts w:ascii="Helvetica" w:hAnsi="Helvetica"/>
                <w:sz w:val="21"/>
                <w:szCs w:val="21"/>
              </w:rPr>
              <w:t>Филиал СибГУ в г. Лесосибирске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ECA" w:rsidRPr="00BA5933" w:rsidRDefault="00B66ECA" w:rsidP="00BA5933">
            <w:pPr>
              <w:spacing w:before="300" w:after="300" w:line="240" w:lineRule="auto"/>
              <w:rPr>
                <w:rFonts w:ascii="Helvetica" w:hAnsi="Helvetica"/>
                <w:sz w:val="21"/>
                <w:szCs w:val="21"/>
              </w:rPr>
            </w:pPr>
            <w:r w:rsidRPr="00BA5933">
              <w:rPr>
                <w:rFonts w:ascii="Helvetica" w:hAnsi="Helvetica"/>
                <w:sz w:val="21"/>
                <w:szCs w:val="21"/>
              </w:rPr>
              <w:t>Чижов Александр Петрович - директор филиала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ECA" w:rsidRPr="00BA5933" w:rsidRDefault="00B66ECA" w:rsidP="00BA5933">
            <w:pPr>
              <w:spacing w:before="300" w:after="300" w:line="240" w:lineRule="auto"/>
              <w:rPr>
                <w:rFonts w:ascii="Helvetica" w:hAnsi="Helvetica"/>
                <w:sz w:val="21"/>
                <w:szCs w:val="21"/>
              </w:rPr>
            </w:pPr>
            <w:r w:rsidRPr="00BA5933">
              <w:rPr>
                <w:rFonts w:ascii="Helvetica" w:hAnsi="Helvetica"/>
                <w:sz w:val="21"/>
                <w:szCs w:val="21"/>
              </w:rPr>
              <w:t>662543, Сибирский федеральный округ, Красноярский край, г. Лесосибирск, ул. Победы, д. 29, корпус 2.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ECA" w:rsidRPr="00BA5933" w:rsidRDefault="00B66ECA" w:rsidP="00BA5933">
            <w:pPr>
              <w:spacing w:after="0" w:line="240" w:lineRule="auto"/>
              <w:rPr>
                <w:rFonts w:ascii="Helvetica" w:hAnsi="Helvetica"/>
                <w:sz w:val="21"/>
                <w:szCs w:val="21"/>
              </w:rPr>
            </w:pPr>
            <w:r w:rsidRPr="00BA5933">
              <w:rPr>
                <w:rFonts w:ascii="Helvetica" w:hAnsi="Helvetica"/>
                <w:sz w:val="21"/>
                <w:szCs w:val="21"/>
              </w:rPr>
              <w:t>22 января 1982 г.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ECA" w:rsidRPr="00BA5933" w:rsidRDefault="00B66ECA" w:rsidP="00BA5933">
            <w:pPr>
              <w:spacing w:after="0" w:line="240" w:lineRule="auto"/>
              <w:rPr>
                <w:rFonts w:ascii="Helvetica" w:hAnsi="Helvetica"/>
                <w:sz w:val="21"/>
                <w:szCs w:val="21"/>
              </w:rPr>
            </w:pPr>
            <w:r w:rsidRPr="00BA5933">
              <w:rPr>
                <w:rFonts w:ascii="Helvetica" w:hAnsi="Helvetica"/>
                <w:sz w:val="21"/>
                <w:szCs w:val="21"/>
              </w:rPr>
              <w:t>8-(39145)-6-28-03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ECA" w:rsidRPr="00BA5933" w:rsidRDefault="00B66ECA" w:rsidP="00BA5933">
            <w:pPr>
              <w:spacing w:after="0" w:line="240" w:lineRule="auto"/>
              <w:rPr>
                <w:rFonts w:ascii="Helvetica" w:hAnsi="Helvetica"/>
                <w:sz w:val="21"/>
                <w:szCs w:val="21"/>
              </w:rPr>
            </w:pPr>
            <w:r w:rsidRPr="00BA5933">
              <w:rPr>
                <w:rFonts w:ascii="Helvetica" w:hAnsi="Helvetica"/>
                <w:sz w:val="21"/>
                <w:szCs w:val="21"/>
              </w:rPr>
              <w:t>8-(39145)-6-28-02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ECA" w:rsidRPr="00BA5933" w:rsidRDefault="00B66ECA" w:rsidP="00BA5933">
            <w:pPr>
              <w:spacing w:after="0" w:line="240" w:lineRule="auto"/>
              <w:rPr>
                <w:rFonts w:ascii="Helvetica" w:hAnsi="Helvetica"/>
                <w:sz w:val="21"/>
                <w:szCs w:val="21"/>
              </w:rPr>
            </w:pPr>
            <w:hyperlink r:id="rId19" w:history="1">
              <w:r w:rsidRPr="00BA5933">
                <w:rPr>
                  <w:rFonts w:ascii="Helvetica" w:hAnsi="Helvetica"/>
                  <w:color w:val="0000FF"/>
                  <w:sz w:val="18"/>
                  <w:szCs w:val="18"/>
                  <w:u w:val="single"/>
                </w:rPr>
                <w:t>lf@sibsau.ru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ECA" w:rsidRPr="00BA5933" w:rsidRDefault="00B66ECA" w:rsidP="00BA5933">
            <w:pPr>
              <w:spacing w:after="0" w:line="240" w:lineRule="auto"/>
              <w:rPr>
                <w:rFonts w:ascii="Helvetica" w:hAnsi="Helvetica"/>
                <w:sz w:val="21"/>
                <w:szCs w:val="21"/>
              </w:rPr>
            </w:pPr>
            <w:hyperlink r:id="rId20" w:history="1">
              <w:r w:rsidRPr="00BA5933">
                <w:rPr>
                  <w:rFonts w:ascii="Helvetica" w:hAnsi="Helvetica"/>
                  <w:color w:val="0000FF"/>
                  <w:sz w:val="18"/>
                  <w:szCs w:val="18"/>
                  <w:u w:val="single"/>
                </w:rPr>
                <w:t>Сай</w:t>
              </w:r>
            </w:hyperlink>
          </w:p>
        </w:tc>
      </w:tr>
    </w:tbl>
    <w:p w:rsidR="00932A69" w:rsidRDefault="00932A69"/>
    <w:sectPr w:rsidR="00932A6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Condensed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07FF"/>
    <w:multiLevelType w:val="multilevel"/>
    <w:tmpl w:val="058C3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F7CCE"/>
    <w:multiLevelType w:val="multilevel"/>
    <w:tmpl w:val="81CA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5D6873"/>
    <w:multiLevelType w:val="multilevel"/>
    <w:tmpl w:val="91144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D0038"/>
    <w:multiLevelType w:val="multilevel"/>
    <w:tmpl w:val="47F6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ED6865"/>
    <w:multiLevelType w:val="multilevel"/>
    <w:tmpl w:val="4C26A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4A51BF"/>
    <w:multiLevelType w:val="multilevel"/>
    <w:tmpl w:val="AF061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F7A1ABA"/>
    <w:multiLevelType w:val="multilevel"/>
    <w:tmpl w:val="ED682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D640D5"/>
    <w:multiLevelType w:val="multilevel"/>
    <w:tmpl w:val="CD62B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B180AF5"/>
    <w:multiLevelType w:val="multilevel"/>
    <w:tmpl w:val="15D02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47A0C61"/>
    <w:multiLevelType w:val="multilevel"/>
    <w:tmpl w:val="0C2AE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005B09"/>
    <w:multiLevelType w:val="multilevel"/>
    <w:tmpl w:val="5542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EB44E26"/>
    <w:multiLevelType w:val="multilevel"/>
    <w:tmpl w:val="AE989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8BC2512"/>
    <w:multiLevelType w:val="multilevel"/>
    <w:tmpl w:val="DD9A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11"/>
  </w:num>
  <w:num w:numId="5">
    <w:abstractNumId w:val="5"/>
  </w:num>
  <w:num w:numId="6">
    <w:abstractNumId w:val="12"/>
  </w:num>
  <w:num w:numId="7">
    <w:abstractNumId w:val="3"/>
  </w:num>
  <w:num w:numId="8">
    <w:abstractNumId w:val="10"/>
  </w:num>
  <w:num w:numId="9">
    <w:abstractNumId w:val="6"/>
  </w:num>
  <w:num w:numId="10">
    <w:abstractNumId w:val="9"/>
  </w:num>
  <w:num w:numId="11">
    <w:abstractNumId w:val="4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D88"/>
    <w:rsid w:val="00032D88"/>
    <w:rsid w:val="00483F95"/>
    <w:rsid w:val="00700B83"/>
    <w:rsid w:val="00932A69"/>
    <w:rsid w:val="00B66ECA"/>
    <w:rsid w:val="00BA5933"/>
    <w:rsid w:val="00E5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18B8106-AF64-422F-B58C-985D1E1D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AAAAA"/>
            <w:right w:val="none" w:sz="0" w:space="0" w:color="auto"/>
          </w:divBdr>
        </w:div>
        <w:div w:id="87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2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2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itur.sibsau.ru/files/2877/" TargetMode="External"/><Relationship Id="rId13" Type="http://schemas.openxmlformats.org/officeDocument/2006/relationships/hyperlink" Target="http://cloud.sibsau.ru/s/tCZLGDzRRpfqpqW" TargetMode="External"/><Relationship Id="rId18" Type="http://schemas.openxmlformats.org/officeDocument/2006/relationships/hyperlink" Target="https://t.me/reshetnevuniversity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abitur.sibsau.ru/files/2890/" TargetMode="External"/><Relationship Id="rId12" Type="http://schemas.openxmlformats.org/officeDocument/2006/relationships/hyperlink" Target="http://cloud.sibsau.ru/s/HbDxTM4pTsFiG5Y" TargetMode="External"/><Relationship Id="rId17" Type="http://schemas.openxmlformats.org/officeDocument/2006/relationships/hyperlink" Target="https://vk.com/sibgu_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lx.krskstate.ru/n/0/news/106850" TargetMode="External"/><Relationship Id="rId20" Type="http://schemas.openxmlformats.org/officeDocument/2006/relationships/hyperlink" Target="http://www.lfsibg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bitur.sibsau.ru/files/2876/" TargetMode="External"/><Relationship Id="rId11" Type="http://schemas.openxmlformats.org/officeDocument/2006/relationships/hyperlink" Target="https://cloud.sibsau.ru/s/CSG2FnrdbZxPEAg" TargetMode="External"/><Relationship Id="rId5" Type="http://schemas.openxmlformats.org/officeDocument/2006/relationships/hyperlink" Target="https://abitur.sibsau.ru/files/1178/" TargetMode="External"/><Relationship Id="rId15" Type="http://schemas.openxmlformats.org/officeDocument/2006/relationships/hyperlink" Target="tel:+73912227419" TargetMode="External"/><Relationship Id="rId10" Type="http://schemas.openxmlformats.org/officeDocument/2006/relationships/hyperlink" Target="http://cloud.sibsau.ru/s/d3KBbHA2o54F8AJ" TargetMode="External"/><Relationship Id="rId19" Type="http://schemas.openxmlformats.org/officeDocument/2006/relationships/hyperlink" Target="mailto:lf@sibsa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sibsau.ru/s/qJtjtizdpNDsX2A" TargetMode="External"/><Relationship Id="rId14" Type="http://schemas.openxmlformats.org/officeDocument/2006/relationships/hyperlink" Target="https://vk.com/culture_sibg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2290</Words>
  <Characters>13057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2023-11-08T01:52:00Z</dcterms:created>
  <dcterms:modified xsi:type="dcterms:W3CDTF">2023-11-08T01:52:00Z</dcterms:modified>
</cp:coreProperties>
</file>