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8E6D" w14:textId="77777777" w:rsidR="004C538F" w:rsidRDefault="004C538F" w:rsidP="000B54D9">
      <w:pPr>
        <w:pStyle w:val="a3"/>
        <w:rPr>
          <w:lang w:eastAsia="ru-RU"/>
        </w:rPr>
      </w:pPr>
    </w:p>
    <w:p w14:paraId="68A744C2" w14:textId="6D721792" w:rsidR="000B54D9" w:rsidRPr="000B54D9" w:rsidRDefault="000B54D9" w:rsidP="000B54D9">
      <w:pPr>
        <w:pStyle w:val="a3"/>
        <w:jc w:val="center"/>
        <w:rPr>
          <w:lang w:eastAsia="ru-RU"/>
        </w:rPr>
      </w:pPr>
      <w:r w:rsidRPr="000B54D9">
        <w:rPr>
          <w:rStyle w:val="fontstyle01"/>
        </w:rPr>
        <w:t>Муниципальное бюджетное общеобразовательное учреждение</w:t>
      </w:r>
      <w:r w:rsidRPr="000B54D9">
        <w:rPr>
          <w:rFonts w:ascii="TimesNewRomanPSMT" w:hAnsi="TimesNewRomanPSMT"/>
        </w:rPr>
        <w:br/>
      </w:r>
      <w:r w:rsidRPr="000B54D9">
        <w:rPr>
          <w:rStyle w:val="fontstyle01"/>
        </w:rPr>
        <w:t>«Майская средняя общеобразовательная школа № 15»</w:t>
      </w:r>
      <w:r w:rsidRPr="000B54D9">
        <w:rPr>
          <w:rFonts w:ascii="TimesNewRomanPSMT" w:hAnsi="TimesNewRomanPSMT"/>
        </w:rPr>
        <w:br/>
      </w:r>
      <w:r w:rsidRPr="000B54D9">
        <w:rPr>
          <w:rStyle w:val="fontstyle01"/>
        </w:rPr>
        <w:t>Красноярский край, Енисейский р-н, п. Майское, Октябрьская ул., д.1</w:t>
      </w:r>
      <w:r w:rsidRPr="000B54D9">
        <w:rPr>
          <w:rFonts w:ascii="TimesNewRomanPSMT" w:hAnsi="TimesNewRomanPSMT"/>
        </w:rPr>
        <w:br/>
      </w:r>
    </w:p>
    <w:p w14:paraId="4B4782A3" w14:textId="77777777" w:rsidR="000B54D9" w:rsidRDefault="000B54D9" w:rsidP="000B54D9">
      <w:pPr>
        <w:pStyle w:val="a3"/>
        <w:rPr>
          <w:lang w:eastAsia="ru-RU"/>
        </w:rPr>
      </w:pPr>
    </w:p>
    <w:p w14:paraId="190672EB" w14:textId="06BECE83" w:rsidR="000B54D9" w:rsidRPr="00B26A0C" w:rsidRDefault="000B54D9" w:rsidP="004502E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A0C">
        <w:rPr>
          <w:rFonts w:ascii="Times New Roman" w:hAnsi="Times New Roman" w:cs="Times New Roman"/>
          <w:sz w:val="24"/>
          <w:szCs w:val="24"/>
          <w:lang w:eastAsia="ru-RU"/>
        </w:rPr>
        <w:t>Аналитическая справка по результатам проведенной внутренней экспертизы ООП ДО</w:t>
      </w:r>
      <w:r w:rsidRPr="00B26A0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                  в МБОУ </w:t>
      </w:r>
      <w:r w:rsidR="004502EE" w:rsidRPr="00B26A0C">
        <w:rPr>
          <w:rFonts w:ascii="Times New Roman" w:hAnsi="Times New Roman" w:cs="Times New Roman"/>
          <w:sz w:val="24"/>
          <w:szCs w:val="24"/>
          <w:lang w:eastAsia="ru-RU"/>
        </w:rPr>
        <w:t>Майская СОШ</w:t>
      </w:r>
      <w:r w:rsidRPr="00B26A0C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5C0B98" w:rsidRPr="00B26A0C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14:paraId="3B835BC2" w14:textId="77777777" w:rsidR="000B54D9" w:rsidRPr="004A1BA7" w:rsidRDefault="000B54D9" w:rsidP="000B54D9">
      <w:pPr>
        <w:pStyle w:val="a3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На основании приказов «О создании рабочей группы» и «О проведении внутренней экспертизы ООП ДО МБОУ Майская  СОШ № 15, рабочей группой педагогов была проведена внутренняя экспертиза качества ООП ДО, в целях получения объективной и достоверной информации о качестве основной образовательной программы ООП ДО МБОУ Майская  СОШ № 15 (дошкольная группа).</w:t>
      </w:r>
      <w:r w:rsidRPr="004A1BA7">
        <w:rPr>
          <w:rFonts w:ascii="TimesNewRomanPSMT" w:hAnsi="TimesNewRomanPSMT"/>
          <w:lang w:eastAsia="ru-RU"/>
        </w:rPr>
        <w:br/>
      </w:r>
    </w:p>
    <w:p w14:paraId="058D83A7" w14:textId="02601987" w:rsidR="000B54D9" w:rsidRPr="004A1BA7" w:rsidRDefault="000B54D9" w:rsidP="000B54D9">
      <w:pPr>
        <w:pStyle w:val="a3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В состав экспертной группы вошли:</w:t>
      </w:r>
      <w:r w:rsidRPr="004A1BA7">
        <w:rPr>
          <w:rFonts w:ascii="TimesNewRomanPSMT" w:hAnsi="TimesNewRomanPSMT"/>
          <w:lang w:eastAsia="ru-RU"/>
        </w:rPr>
        <w:br/>
        <w:t>Васильева И.А. – воспитатель</w:t>
      </w:r>
      <w:r w:rsidRPr="004A1BA7">
        <w:rPr>
          <w:rFonts w:ascii="TimesNewRomanPSMT" w:hAnsi="TimesNewRomanPSMT"/>
          <w:lang w:eastAsia="ru-RU"/>
        </w:rPr>
        <w:br/>
      </w:r>
      <w:r w:rsidR="00593172">
        <w:rPr>
          <w:rFonts w:ascii="TimesNewRomanPSMT" w:hAnsi="TimesNewRomanPSMT"/>
          <w:lang w:eastAsia="ru-RU"/>
        </w:rPr>
        <w:t xml:space="preserve">Ладысь </w:t>
      </w:r>
      <w:r w:rsidR="00593172" w:rsidRPr="004A1BA7">
        <w:rPr>
          <w:rFonts w:ascii="TimesNewRomanPSMT" w:hAnsi="TimesNewRomanPSMT"/>
          <w:lang w:eastAsia="ru-RU"/>
        </w:rPr>
        <w:t>М.О.</w:t>
      </w:r>
      <w:r w:rsidRPr="004A1BA7">
        <w:rPr>
          <w:rFonts w:ascii="TimesNewRomanPSMT" w:hAnsi="TimesNewRomanPSMT"/>
          <w:lang w:eastAsia="ru-RU"/>
        </w:rPr>
        <w:t xml:space="preserve"> – воспитатель</w:t>
      </w:r>
    </w:p>
    <w:p w14:paraId="4837CBEE" w14:textId="77777777" w:rsidR="000B54D9" w:rsidRPr="004A1BA7" w:rsidRDefault="000B54D9" w:rsidP="000B54D9">
      <w:pPr>
        <w:pStyle w:val="a3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Зимина С.А.– учитель начальных классов</w:t>
      </w:r>
      <w:r w:rsidRPr="004A1BA7">
        <w:rPr>
          <w:rFonts w:ascii="TimesNewRomanPSMT" w:hAnsi="TimesNewRomanPSMT"/>
          <w:lang w:eastAsia="ru-RU"/>
        </w:rPr>
        <w:br/>
      </w:r>
    </w:p>
    <w:p w14:paraId="4A4E5074" w14:textId="77777777" w:rsidR="00720864" w:rsidRPr="004A1BA7" w:rsidRDefault="000B54D9" w:rsidP="000B54D9">
      <w:pPr>
        <w:pStyle w:val="a3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По результатам экспертизы выявили следующее:</w:t>
      </w:r>
      <w:r w:rsidRPr="004A1BA7">
        <w:rPr>
          <w:rFonts w:ascii="TimesNewRomanPSMT" w:hAnsi="TimesNewRomanPSMT"/>
          <w:lang w:eastAsia="ru-RU"/>
        </w:rPr>
        <w:br/>
        <w:t>Образовательная деятельность осуществляется в соответствии с разработанной и утвержденной в МБОУ Майская  СОШ № 15 (дошкольная группа) ООП ДО.</w:t>
      </w:r>
      <w:r w:rsidRPr="004A1BA7">
        <w:rPr>
          <w:rFonts w:ascii="TimesNewRomanPSMT" w:hAnsi="TimesNewRomanPSMT"/>
          <w:lang w:eastAsia="ru-RU"/>
        </w:rPr>
        <w:br/>
        <w:t>Образовательн</w:t>
      </w:r>
      <w:r w:rsidR="00720864" w:rsidRPr="004A1BA7">
        <w:rPr>
          <w:rFonts w:ascii="TimesNewRomanPSMT" w:hAnsi="TimesNewRomanPSMT"/>
          <w:lang w:eastAsia="ru-RU"/>
        </w:rPr>
        <w:t>ая</w:t>
      </w:r>
      <w:r w:rsidRPr="004A1BA7">
        <w:rPr>
          <w:rFonts w:ascii="TimesNewRomanPSMT" w:hAnsi="TimesNewRomanPSMT"/>
          <w:lang w:eastAsia="ru-RU"/>
        </w:rPr>
        <w:t xml:space="preserve"> программ</w:t>
      </w:r>
      <w:r w:rsidR="00720864" w:rsidRPr="004A1BA7">
        <w:rPr>
          <w:rFonts w:ascii="TimesNewRomanPSMT" w:hAnsi="TimesNewRomanPSMT"/>
          <w:lang w:eastAsia="ru-RU"/>
        </w:rPr>
        <w:t>а</w:t>
      </w:r>
      <w:r w:rsidRPr="004A1BA7">
        <w:rPr>
          <w:rFonts w:ascii="TimesNewRomanPSMT" w:hAnsi="TimesNewRomanPSMT"/>
          <w:lang w:eastAsia="ru-RU"/>
        </w:rPr>
        <w:t xml:space="preserve"> ДО содержат целевой, содержательный и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организационный разделы, содержание которых сформировано с учетом требований к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соотношению обязательной к реализации части и части, формируемой участниками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образовательных отношений, в соотношении от общего объема не менее 60% и 40%.</w:t>
      </w:r>
      <w:r w:rsidRPr="004A1BA7">
        <w:rPr>
          <w:rFonts w:ascii="TimesNewRomanPSMT" w:hAnsi="TimesNewRomanPSMT"/>
          <w:lang w:eastAsia="ru-RU"/>
        </w:rPr>
        <w:br/>
      </w:r>
    </w:p>
    <w:p w14:paraId="6CD17E93" w14:textId="2C0B37AC" w:rsidR="000B54D9" w:rsidRPr="004A1BA7" w:rsidRDefault="000B54D9" w:rsidP="00720864">
      <w:pPr>
        <w:pStyle w:val="a3"/>
        <w:rPr>
          <w:rFonts w:ascii="TimesNewRomanPSMT" w:hAnsi="TimesNewRomanPSMT"/>
          <w:lang w:eastAsia="ru-RU"/>
        </w:rPr>
      </w:pPr>
      <w:r w:rsidRPr="004A1BA7">
        <w:rPr>
          <w:rFonts w:ascii="TimesNewRomanPSMT" w:hAnsi="TimesNewRomanPSMT"/>
          <w:lang w:eastAsia="ru-RU"/>
        </w:rPr>
        <w:t>Целевой раздел программ</w:t>
      </w:r>
      <w:r w:rsidR="00720864" w:rsidRPr="004A1BA7">
        <w:rPr>
          <w:rFonts w:ascii="TimesNewRomanPSMT" w:hAnsi="TimesNewRomanPSMT"/>
          <w:lang w:eastAsia="ru-RU"/>
        </w:rPr>
        <w:t>ы</w:t>
      </w:r>
      <w:r w:rsidRPr="004A1BA7">
        <w:rPr>
          <w:rFonts w:ascii="TimesNewRomanPSMT" w:hAnsi="TimesNewRomanPSMT"/>
          <w:lang w:eastAsia="ru-RU"/>
        </w:rPr>
        <w:t xml:space="preserve"> содержит пояснительную записку и планируемые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результаты освоения программ. Цели и задачи определены на основании реализуемых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комплексных образовательных программ дошкольного</w:t>
      </w:r>
      <w:r w:rsidRPr="004A1BA7">
        <w:rPr>
          <w:rFonts w:ascii="TimesNewRomanPSMT" w:hAnsi="TimesNewRomanPSMT"/>
          <w:lang w:eastAsia="ru-RU"/>
        </w:rPr>
        <w:br/>
        <w:t>образования, которые разработаны в соответствии с Федеральным государственным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образовательным стандартом дошкольного образования.</w:t>
      </w:r>
      <w:r w:rsidRPr="004A1BA7">
        <w:rPr>
          <w:rFonts w:ascii="TimesNewRomanPSMT" w:hAnsi="TimesNewRomanPSMT"/>
          <w:lang w:eastAsia="ru-RU"/>
        </w:rPr>
        <w:br/>
        <w:t>Содержание обязательных к реализации частей ООП ДО МБОУ</w:t>
      </w:r>
      <w:r w:rsidR="00720864" w:rsidRPr="004A1BA7">
        <w:rPr>
          <w:rFonts w:ascii="TimesNewRomanPSMT" w:hAnsi="TimesNewRomanPSMT"/>
          <w:lang w:eastAsia="ru-RU"/>
        </w:rPr>
        <w:t xml:space="preserve"> Майская </w:t>
      </w:r>
      <w:r w:rsidRPr="004A1BA7">
        <w:rPr>
          <w:rFonts w:ascii="TimesNewRomanPSMT" w:hAnsi="TimesNewRomanPSMT"/>
          <w:lang w:eastAsia="ru-RU"/>
        </w:rPr>
        <w:t xml:space="preserve">СОШ № </w:t>
      </w:r>
      <w:r w:rsidR="00720864" w:rsidRPr="004A1BA7">
        <w:rPr>
          <w:rFonts w:ascii="TimesNewRomanPSMT" w:hAnsi="TimesNewRomanPSMT"/>
          <w:lang w:eastAsia="ru-RU"/>
        </w:rPr>
        <w:t>15</w:t>
      </w:r>
      <w:r w:rsidRPr="004A1BA7">
        <w:rPr>
          <w:rFonts w:ascii="TimesNewRomanPSMT" w:hAnsi="TimesNewRomanPSMT"/>
          <w:lang w:eastAsia="ru-RU"/>
        </w:rPr>
        <w:t xml:space="preserve"> (дошкольная группа) полностью соответствуют комплексности подхода,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обеспечивая развитие воспитанников во всех пяти образовательных областях. При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проведении разных форм активности с детьми решаются задачи социально –</w:t>
      </w:r>
      <w:r w:rsidRPr="004A1BA7">
        <w:rPr>
          <w:rFonts w:ascii="TimesNewRomanPSMT" w:hAnsi="TimesNewRomanPSMT"/>
          <w:lang w:eastAsia="ru-RU"/>
        </w:rPr>
        <w:br/>
        <w:t>коммуникативного, познавательного, речевого, художественно – эстетического развития и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физического здоровья.</w:t>
      </w:r>
      <w:r w:rsidRPr="004A1BA7">
        <w:rPr>
          <w:rFonts w:ascii="TimesNewRomanPSMT" w:hAnsi="TimesNewRomanPSMT"/>
          <w:lang w:eastAsia="ru-RU"/>
        </w:rPr>
        <w:br/>
        <w:t>Обязательная часть Программы обеспечивает достижение воспитанниками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готовности к школе, а именно необходимый и достаточный уровень развития ребенка для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успешного освоения им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основных</w:t>
      </w:r>
      <w:r w:rsidR="00720864" w:rsidRPr="004A1BA7">
        <w:rPr>
          <w:rFonts w:ascii="TimesNewRomanPSMT" w:hAnsi="TimesNewRomanPSMT"/>
          <w:lang w:eastAsia="ru-RU"/>
        </w:rPr>
        <w:t xml:space="preserve">  </w:t>
      </w:r>
      <w:r w:rsidRPr="004A1BA7">
        <w:rPr>
          <w:rFonts w:ascii="TimesNewRomanPSMT" w:hAnsi="TimesNewRomanPSMT"/>
          <w:lang w:eastAsia="ru-RU"/>
        </w:rPr>
        <w:t>общеобразовательных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программ начального общег</w:t>
      </w:r>
      <w:r w:rsidR="00720864" w:rsidRPr="004A1BA7">
        <w:rPr>
          <w:rFonts w:ascii="TimesNewRomanPSMT" w:hAnsi="TimesNewRomanPSMT"/>
          <w:lang w:eastAsia="ru-RU"/>
        </w:rPr>
        <w:t xml:space="preserve">о </w:t>
      </w:r>
      <w:r w:rsidRPr="004A1BA7">
        <w:rPr>
          <w:rFonts w:ascii="TimesNewRomanPSMT" w:hAnsi="TimesNewRomanPSMT"/>
          <w:lang w:eastAsia="ru-RU"/>
        </w:rPr>
        <w:t>образования.</w:t>
      </w:r>
      <w:r w:rsidRPr="004A1BA7">
        <w:rPr>
          <w:rFonts w:ascii="TimesNewRomanPSMT" w:hAnsi="TimesNewRomanPSMT"/>
          <w:lang w:eastAsia="ru-RU"/>
        </w:rPr>
        <w:br/>
        <w:t xml:space="preserve">В содержании программы ООП ДО МБОУ </w:t>
      </w:r>
      <w:r w:rsidR="00720864" w:rsidRPr="004A1BA7">
        <w:rPr>
          <w:rFonts w:ascii="TimesNewRomanPSMT" w:hAnsi="TimesNewRomanPSMT"/>
          <w:lang w:eastAsia="ru-RU"/>
        </w:rPr>
        <w:t xml:space="preserve">Майская </w:t>
      </w:r>
      <w:r w:rsidRPr="004A1BA7">
        <w:rPr>
          <w:rFonts w:ascii="TimesNewRomanPSMT" w:hAnsi="TimesNewRomanPSMT"/>
          <w:lang w:eastAsia="ru-RU"/>
        </w:rPr>
        <w:t xml:space="preserve"> СОШ №</w:t>
      </w:r>
      <w:r w:rsidR="00720864" w:rsidRPr="004A1BA7">
        <w:rPr>
          <w:rFonts w:ascii="TimesNewRomanPSMT" w:hAnsi="TimesNewRomanPSMT"/>
          <w:lang w:eastAsia="ru-RU"/>
        </w:rPr>
        <w:t xml:space="preserve">15 </w:t>
      </w:r>
      <w:r w:rsidRPr="004A1BA7">
        <w:rPr>
          <w:rFonts w:ascii="TimesNewRomanPSMT" w:hAnsi="TimesNewRomanPSMT"/>
          <w:lang w:eastAsia="ru-RU"/>
        </w:rPr>
        <w:t>(дошкольная группа), формируемой участниками образовательных отношений, отражены</w:t>
      </w:r>
      <w:r w:rsidR="00720864" w:rsidRPr="004A1BA7">
        <w:rPr>
          <w:rFonts w:ascii="TimesNewRomanPSMT" w:hAnsi="TimesNewRomanPSMT"/>
          <w:lang w:eastAsia="ru-RU"/>
        </w:rPr>
        <w:t xml:space="preserve"> </w:t>
      </w:r>
      <w:r w:rsidRPr="004A1BA7">
        <w:rPr>
          <w:rFonts w:ascii="TimesNewRomanPSMT" w:hAnsi="TimesNewRomanPSMT"/>
          <w:lang w:eastAsia="ru-RU"/>
        </w:rPr>
        <w:t>вид образовательного учреждения и связанную с ним специфику воспитательно</w:t>
      </w:r>
      <w:r w:rsidR="00720864" w:rsidRPr="004A1BA7">
        <w:t xml:space="preserve"> </w:t>
      </w:r>
      <w:r w:rsidR="00720864" w:rsidRPr="004A1BA7">
        <w:rPr>
          <w:rFonts w:ascii="TimesNewRomanPSMT" w:hAnsi="TimesNewRomanPSMT"/>
          <w:lang w:eastAsia="ru-RU"/>
        </w:rPr>
        <w:t>образовательного процесса: наличие приоритетных направлений деятельности: познавательное развитие, физическое развитие, специфику национально - культурных, демографических, климатических и других условий, в которых осуществляется образовательный процесс.</w:t>
      </w:r>
    </w:p>
    <w:p w14:paraId="30A9027C" w14:textId="77777777" w:rsidR="00720864" w:rsidRPr="004A1BA7" w:rsidRDefault="000B54D9" w:rsidP="00720864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Данная часть программы представлена в виде ссылок на</w:t>
      </w:r>
      <w:r w:rsidR="00720864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соответствующую методическую литературу, которая транслирует содержание выбранных</w:t>
      </w:r>
      <w:r w:rsidR="00720864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участниками образовательных отношений парциальных программ, методик, форм</w:t>
      </w:r>
      <w:r w:rsidR="00720864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организации образовательной работы. </w:t>
      </w:r>
    </w:p>
    <w:p w14:paraId="4B93EE09" w14:textId="77777777" w:rsidR="006E45B3" w:rsidRPr="004A1BA7" w:rsidRDefault="000B54D9" w:rsidP="00720864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При постановке целеполагания и задач в программе</w:t>
      </w:r>
      <w:r w:rsidR="00720864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отражен как индивидуальный, так и возрастной подход, учитывающий, что психическое</w:t>
      </w:r>
      <w:r w:rsidR="00720864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развитие на каждом возрастном этапе подчиняется</w:t>
      </w:r>
      <w:r w:rsidR="00720864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определенным возрастным</w:t>
      </w:r>
      <w:r w:rsidR="00720864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закономерностям, а также имеет свою специфику, отличную от другого возраста.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Содержание образовательной деятельности реализуется с учетом деятельностного</w:t>
      </w:r>
      <w:r w:rsidR="00720864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подхода, который наравне с обучением является движущей силой психического развития.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Учитывая, что в каждом возрасте существует своя ведущая деятельность, внутри которой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возникают новые виды деятельности, развиваются и перестраиваются психические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процессы и возникают личностные новообразования, педагогами сформировано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содержание ООП ДО МБОУ 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Майская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СОШ №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15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(дошкольная группа).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В основу Программы отражены идеи возрастного, личностного и деятельностного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подходов в воспитании, обучении и развитии детей дошкольного возраста.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Реализация этих идей прослеживается при построении образовательного процесса на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адекватных возрасту формах работы с детьми с учетом характеристик особенностей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развития детей раннего и дошкольного возраста, опираясь на основную форму работы с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детьми дошкольного возраста и ведущий вид деятельности – игру.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 xml:space="preserve">Решение программных образовательных задач в МБОУ 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Майская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СОШ № </w:t>
      </w:r>
      <w:r w:rsidR="00032F5C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15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(дошкольная группа) осуществляется не только в рамках непосредственно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образовательной деятельности детей, но и в совместной деятельности взрослого и детей,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при проведении режимных моментов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и самостоятельной деятельности детей.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При формировании ООП ДО в дошкольн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ой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образовательн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ой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организаци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и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соблюдены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основные принципиальные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lastRenderedPageBreak/>
        <w:t>положения основной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образовательной программы: соответствие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принципу развивающего образования, целью которого является развитие ребенка,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сочетание принципов научной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обоснованности и практической применимости, обеспечение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единства воспитательных, развивающих и обучающих целей и задач процесса образования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детей дошкольного возраста, учет принципа интеграции содержания образования в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соответствии с возрастными возможностями и особенностями воспитанников, спецификой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и возможностями образовательных областей. </w:t>
      </w:r>
    </w:p>
    <w:p w14:paraId="51B42D6D" w14:textId="7D8466E6" w:rsidR="00650BC0" w:rsidRPr="004A1BA7" w:rsidRDefault="000B54D9" w:rsidP="004502EE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 дошкольн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ой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образовательн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ой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организаци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и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реализуются рабочие программы , которые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отражают образовательные потребности детей и членов их семей, ориентированы на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специфику национальных, социокультурных условий, в которых осуществляется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образовательная деятельность, выбор форм организации работы с детьми, которые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наиболее соответствуют потребностям и интересам детей и направлены на формирование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общей культуры, укрепление физического и психического здоровья ребенка,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формирование основ безопасного поведения, двигательной и гигиенической культуры, а</w:t>
      </w:r>
      <w:r w:rsidR="00593172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также обеспечивают социальную успешность детей.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При формировании рабочей программы соблюдена структура написания программы, а</w:t>
      </w:r>
      <w:r w:rsid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именно: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в пояснительной записке определены цели и задачи для реализации педагогами в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текущем учебном году, прописаны возрастные и индивидуальные особенности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контингента воспитанников и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планируемые результаты освоения рабочей программы;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в содержательном разделе программы отражены учебный план, содержание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образовательной деятельности по освоению детьми образовательных областей, описаны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вариативные формы, способы, методы и средства реализации рабочей программы с учетом</w:t>
      </w:r>
      <w:r w:rsidR="006E45B3" w:rsidRPr="004A1B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возрастных и индивидуальных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особенностей воспитанников, размещена модель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организации воспитательно - образовательного процесса, календарно-тематическое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планирование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образовательной деятельности, система работы по взаимодействию с семьей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и социумом и описание образовательной деятельности в части программы, формируемой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участниками образовательных отношений.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в организационном разделе программы отражены режим, расписание образовательной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деятельности, особенности организации развивающей предметно- пространственной среды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и методическое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обеспечение программы.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Содержание рабочей программы показывает, что при организации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образовательного процесса учтены принципы интеграции образовательных областей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(социально-коммуникативное развитие, познавательное развитие, речевое развитие,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художественно-эстетическое развитие, физическое развитие) в соответствии с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возрастными возможностями и особенностями воспитанников, спецификой и</w:t>
      </w:r>
      <w:r w:rsidR="006E45B3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возможностями образовательных областей.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В образовательном процессе применяются следующие педагогические технологии и</w:t>
      </w:r>
      <w:r w:rsidR="001820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методы: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Здоровьесберегающие педагогические технологии;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Технология проектирования, ориентированная не на интеграцию фактических знаний,</w:t>
      </w:r>
      <w:r w:rsidR="001820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а на их применение и приобретение новых;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Технология развивающего обучения, направленная на освоение не частных способов</w:t>
      </w:r>
      <w:r w:rsidR="001820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действий, умений и навыков, а принципов действия;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Технология проблемного обучения, позволяющая выработать у ребенка умения и</w:t>
      </w:r>
      <w:r w:rsidR="001820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навыки самостоятельного поиска способов и средств решения проблемных задач;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Технология средового подхода способствует организации среды и оптимизации её</w:t>
      </w:r>
      <w:r w:rsidR="001820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влияния на личность воспитанника, стратегий;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Информационно - коммуникативные технологии;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Метод наглядного моделирования, направленный на развитие пространственного</w:t>
      </w:r>
      <w:r w:rsidR="001820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воображения;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Метод поисковой деятельности, направленный на реализацию представлений о</w:t>
      </w:r>
      <w:r w:rsidR="001820D1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различных сторонах изучаемого объекта.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Данные методы и технологии стимулируют активности детей, создают положительный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настрой, что как следствие, ведет за собой сохранность физического психического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здоровья. В итоге у детей повышается познавательная активность, любознательность,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творческие способности.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Обязательным условием реализации программ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ы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и использования технологий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является личностно - ориентированный характер взаимодействия сотрудников с детьми.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Личностно - ориентированное взаимодействие и ответственность педагогов за качество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образования, позволяют удовлетворять образовательные потребности детей, запросы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родителей, что эффективно повышает качество воспитания и образования в целом.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При реализации содержания рабоч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ей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программ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ы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педагоги используют следующие формы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образовательной деятельности: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совместная деятельность педагога с ребенком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самостоятельная деятельность детей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образовательная деятельность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- взаимодействие с семьей.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 xml:space="preserve">Реализация ООП ДО МБОУ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Майская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СОШ №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15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(дошкольная группа)</w:t>
      </w:r>
      <w:r w:rsidR="000869EE" w:rsidRPr="004A1B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беспечена директором, педагогическими кадрами и административно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–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хозяйственными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работниками.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Квалификация 96 % педагогических работников соответствует квалификационным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характеристикам. Педагогические работники осуществляют свою профессиональную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деятельность строгом соответствии с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lastRenderedPageBreak/>
        <w:t>должностными инструкциями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Должностной состав и количество работников определено целями и задачами ООП ДО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МБОУ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СОШ №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15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(дошкольная группа) и особенностями развития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воспитанников и закреплены в штатном расписании учреждения.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Для успешного введения в практику различных инноваций, для реализации в новых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условиях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поставленных задач, педагог должен обладать необходимым уровнем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компетентности и профессионализма.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С целью обеспечения полноценного и бесперебойного функционирования, осуществляется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финансовая и хозяйственная деятельность, охраны жизни и здоровья детей в дошкольных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образовательных организациях.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При организации развивающей предметно – пространственной среды (далее – РППС) в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МБОУ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СОШ №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15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(дошкольная группа) для реализации основной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образовательной программы дошкольного образования соблюдаются материально –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технические требования. РППС сформирована с учетом санитарно – эпидемиологических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правил и норм, правил противопожарной безопасности.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При организации образовательной деятельности по реализации ООП ДО МБОУ</w:t>
      </w:r>
      <w:r w:rsidR="004502EE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 СОШ№15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(дошкольная группа) с детьми используются формы и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методы работы, которые учитывают как возрастные, так и индивидуальные особенности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детей, способствующие планомерному развитию ребенка без ускорения или замедления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темпов их физиологических способностей.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В целях взаимодействия с родителями по вопросам образования ребенка и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непосредственного вовлечения их в образовательную деятельность, в рамках ООП ДОМБОУ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СОШ №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15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(дошкольная группа) проводится работа по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созданию разнообразных образовательных проектов совместно с семьей, основанных на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выявленных потребностях и поддержки образовательных инициатив семьи.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Согласно правилам внутреннего распорядка организованы режимные моменты.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 xml:space="preserve">Экспертиза показала, что в МБОУ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Майская СОШ№15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(дошкольная группа)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создана стабильно</w:t>
      </w:r>
      <w:r w:rsidR="004502EE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функционирующая и постоянно развивающаяся система дошкольного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образования.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 xml:space="preserve">В МБОУ </w:t>
      </w:r>
      <w:r w:rsidR="000869EE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 СОШ№15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(дошкольная группа) осуществляют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образовательную деятельность на основании лицензии на право ведения образовательной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деятельности, Уставом МБОУ, в соответствии с федеральными, нормативно – правовыми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документами.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 xml:space="preserve">В МБОУ 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 СОШ№15 (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дошкольная группа) реализуется основная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образовательная программа дошкольного образования дошкольной образовательной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организации, которая построена в соответствии с ФГОС ДО, на основе примерной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образовательной программы дошкольного образования с соблюдением необходимого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соотношения обязательной к реализации части и части, формируемой участниками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образовательного процесса.</w:t>
      </w:r>
      <w:r w:rsidRPr="004A1BA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Экспертиза ООП ДО МБОУ 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Майская СОШ№15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(дошкольная группа) показала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полноту и системность организационного процесса.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 xml:space="preserve">В МБОУ 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Майская СОШ№15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(дошкольная группа) осуществляется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образовательная деятельность по пяти образовательным областям (социально –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коммуникативное развитие, познавательное развитие, речевое развитие, художественно –эстетическое развитие, физическое развитие).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Для реализации образовательных задач дошкольного образования и бесперебойного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функционирования образовательной организации в МБОУ 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Майская СОШ№15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(дошкольная группа) созданы необходимые кадровые условия.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  <w:t>В целях повышения качества образовательных условий необходимо продолжить работу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по развитию предметно – пространственной развивающей среды, соблюдая основные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принципы ее построения и наполняя качественным игровым материалом, оборудованием,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атрибутами в соответствии с</w:t>
      </w:r>
      <w:r w:rsidR="00650BC0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 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требованиями СанПиН и ФГОС ДО.</w:t>
      </w: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br/>
      </w:r>
    </w:p>
    <w:p w14:paraId="778D8174" w14:textId="1D3E8CD2" w:rsidR="004C538F" w:rsidRPr="004A1BA7" w:rsidRDefault="00650BC0" w:rsidP="00720864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ru-RU"/>
          <w14:ligatures w14:val="none"/>
        </w:rPr>
      </w:pPr>
      <w:r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 xml:space="preserve">Экспертиза проведена </w:t>
      </w:r>
      <w:r w:rsidR="004502EE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15</w:t>
      </w:r>
      <w:r w:rsidR="000B54D9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.</w:t>
      </w:r>
      <w:r w:rsidR="004502EE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04</w:t>
      </w:r>
      <w:r w:rsidR="000B54D9" w:rsidRPr="004A1BA7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.202</w:t>
      </w:r>
      <w:r w:rsidR="004502EE">
        <w:rPr>
          <w:rFonts w:ascii="TimesNewRomanPSMT" w:eastAsia="Times New Roman" w:hAnsi="TimesNewRomanPSMT" w:cs="Times New Roman"/>
          <w:color w:val="000000"/>
          <w:kern w:val="0"/>
          <w:lang w:eastAsia="ru-RU"/>
          <w14:ligatures w14:val="none"/>
        </w:rPr>
        <w:t>5г.</w:t>
      </w:r>
    </w:p>
    <w:p w14:paraId="0E151890" w14:textId="77777777" w:rsidR="004C538F" w:rsidRPr="004A1BA7" w:rsidRDefault="004C538F" w:rsidP="004C538F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lang w:eastAsia="ru-RU"/>
          <w14:ligatures w14:val="none"/>
        </w:rPr>
      </w:pPr>
    </w:p>
    <w:p w14:paraId="16DB1546" w14:textId="77777777" w:rsidR="004C538F" w:rsidRDefault="004C538F" w:rsidP="004C538F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sectPr w:rsidR="004C538F" w:rsidSect="004C53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1D"/>
    <w:rsid w:val="00032F5C"/>
    <w:rsid w:val="000869EE"/>
    <w:rsid w:val="000B54D9"/>
    <w:rsid w:val="001820D1"/>
    <w:rsid w:val="004502EE"/>
    <w:rsid w:val="004A1BA7"/>
    <w:rsid w:val="004C538F"/>
    <w:rsid w:val="00593172"/>
    <w:rsid w:val="005C0B98"/>
    <w:rsid w:val="00650BC0"/>
    <w:rsid w:val="006E45B3"/>
    <w:rsid w:val="00720864"/>
    <w:rsid w:val="007728F1"/>
    <w:rsid w:val="008E2948"/>
    <w:rsid w:val="00B26A0C"/>
    <w:rsid w:val="00D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DA6A"/>
  <w15:chartTrackingRefBased/>
  <w15:docId w15:val="{82F1AB71-62C1-4A26-8278-D945A91F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54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0B5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Васильева</dc:creator>
  <cp:keywords/>
  <dc:description/>
  <cp:lastModifiedBy>Ирина Васильева</cp:lastModifiedBy>
  <cp:revision>11</cp:revision>
  <dcterms:created xsi:type="dcterms:W3CDTF">2023-04-04T07:02:00Z</dcterms:created>
  <dcterms:modified xsi:type="dcterms:W3CDTF">2025-04-16T04:11:00Z</dcterms:modified>
</cp:coreProperties>
</file>